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A86" w:rsidRPr="00B43A86" w:rsidRDefault="00B43A86" w:rsidP="00B43A86">
      <w:pPr>
        <w:autoSpaceDE w:val="0"/>
        <w:autoSpaceDN w:val="0"/>
        <w:adjustRightInd w:val="0"/>
        <w:spacing w:after="0" w:line="240" w:lineRule="auto"/>
        <w:rPr>
          <w:rFonts w:ascii="Times New Roman" w:hAnsi="Times New Roman"/>
          <w:bCs/>
          <w:color w:val="000000"/>
          <w:sz w:val="18"/>
          <w:szCs w:val="18"/>
        </w:rPr>
      </w:pPr>
    </w:p>
    <w:p w:rsidR="00B43A86" w:rsidRDefault="00B43A86" w:rsidP="00B43A86">
      <w:pPr>
        <w:autoSpaceDE w:val="0"/>
        <w:autoSpaceDN w:val="0"/>
        <w:adjustRightInd w:val="0"/>
        <w:spacing w:after="0" w:line="240" w:lineRule="auto"/>
        <w:rPr>
          <w:rFonts w:ascii="Times New Roman" w:hAnsi="Times New Roman"/>
          <w:b/>
          <w:bCs/>
          <w:color w:val="000000"/>
          <w:sz w:val="24"/>
          <w:szCs w:val="24"/>
        </w:rPr>
      </w:pPr>
    </w:p>
    <w:p w:rsidR="00C76884" w:rsidRDefault="00C76884" w:rsidP="006B64AC">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IN THE CIRCUIT COURT OF THE</w:t>
      </w:r>
    </w:p>
    <w:p w:rsidR="00C76884" w:rsidRDefault="00C76884" w:rsidP="006B64AC">
      <w:pPr>
        <w:autoSpaceDE w:val="0"/>
        <w:autoSpaceDN w:val="0"/>
        <w:adjustRightInd w:val="0"/>
        <w:spacing w:after="0" w:line="240" w:lineRule="auto"/>
        <w:jc w:val="center"/>
        <w:rPr>
          <w:rFonts w:ascii="Times New Roman" w:hAnsi="Times New Roman"/>
          <w:b/>
          <w:bCs/>
          <w:color w:val="000000"/>
          <w:sz w:val="24"/>
          <w:szCs w:val="24"/>
        </w:rPr>
      </w:pPr>
      <w:r w:rsidRPr="00A75C63">
        <w:rPr>
          <w:rFonts w:ascii="Times New Roman" w:hAnsi="Times New Roman"/>
          <w:b/>
          <w:bCs/>
          <w:color w:val="000000"/>
          <w:sz w:val="24"/>
          <w:szCs w:val="24"/>
        </w:rPr>
        <w:t>17</w:t>
      </w:r>
      <w:r w:rsidRPr="00A75C63">
        <w:rPr>
          <w:rFonts w:ascii="Times New Roman" w:hAnsi="Times New Roman"/>
          <w:b/>
          <w:bCs/>
          <w:color w:val="000000"/>
          <w:sz w:val="24"/>
          <w:szCs w:val="24"/>
          <w:vertAlign w:val="superscript"/>
        </w:rPr>
        <w:t>th</w:t>
      </w:r>
      <w:r w:rsidRPr="00A75C63">
        <w:rPr>
          <w:rFonts w:ascii="Times New Roman" w:hAnsi="Times New Roman"/>
          <w:b/>
          <w:bCs/>
          <w:color w:val="000000"/>
          <w:sz w:val="24"/>
          <w:szCs w:val="24"/>
        </w:rPr>
        <w:t xml:space="preserve"> </w:t>
      </w:r>
      <w:r>
        <w:rPr>
          <w:rFonts w:ascii="Times New Roman" w:hAnsi="Times New Roman"/>
          <w:b/>
          <w:bCs/>
          <w:color w:val="000000"/>
          <w:sz w:val="14"/>
          <w:szCs w:val="14"/>
        </w:rPr>
        <w:t xml:space="preserve"> </w:t>
      </w:r>
      <w:r>
        <w:rPr>
          <w:rFonts w:ascii="Times New Roman" w:hAnsi="Times New Roman"/>
          <w:b/>
          <w:bCs/>
          <w:color w:val="000000"/>
          <w:sz w:val="24"/>
          <w:szCs w:val="24"/>
        </w:rPr>
        <w:t>JUDICIAL CIRCUIT IN AND</w:t>
      </w:r>
    </w:p>
    <w:p w:rsidR="00C76884" w:rsidRDefault="00C76884" w:rsidP="006B64AC">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FOR </w:t>
      </w:r>
      <w:smartTag w:uri="urn:schemas-microsoft-com:office:smarttags" w:element="place">
        <w:smartTag w:uri="urn:schemas-microsoft-com:office:smarttags" w:element="City">
          <w:r>
            <w:rPr>
              <w:rFonts w:ascii="Times New Roman" w:hAnsi="Times New Roman"/>
              <w:b/>
              <w:bCs/>
              <w:color w:val="000000"/>
              <w:sz w:val="24"/>
              <w:szCs w:val="24"/>
            </w:rPr>
            <w:t>BROWARD COUNTY</w:t>
          </w:r>
        </w:smartTag>
        <w:r>
          <w:rPr>
            <w:rFonts w:ascii="Times New Roman" w:hAnsi="Times New Roman"/>
            <w:b/>
            <w:bCs/>
            <w:color w:val="000000"/>
            <w:sz w:val="24"/>
            <w:szCs w:val="24"/>
          </w:rPr>
          <w:t xml:space="preserve">, </w:t>
        </w:r>
        <w:smartTag w:uri="urn:schemas-microsoft-com:office:smarttags" w:element="State">
          <w:r>
            <w:rPr>
              <w:rFonts w:ascii="Times New Roman" w:hAnsi="Times New Roman"/>
              <w:b/>
              <w:bCs/>
              <w:color w:val="000000"/>
              <w:sz w:val="24"/>
              <w:szCs w:val="24"/>
            </w:rPr>
            <w:t>FLORIDA</w:t>
          </w:r>
        </w:smartTag>
      </w:smartTag>
    </w:p>
    <w:p w:rsidR="00C76884" w:rsidRDefault="00C76884" w:rsidP="005E5738">
      <w:pPr>
        <w:autoSpaceDE w:val="0"/>
        <w:autoSpaceDN w:val="0"/>
        <w:adjustRightInd w:val="0"/>
        <w:spacing w:after="0" w:line="240" w:lineRule="auto"/>
        <w:rPr>
          <w:rFonts w:ascii="Times New Roman" w:hAnsi="Times New Roman"/>
          <w:b/>
          <w:bCs/>
          <w:color w:val="000000"/>
          <w:sz w:val="24"/>
          <w:szCs w:val="24"/>
        </w:rPr>
      </w:pPr>
    </w:p>
    <w:p w:rsidR="00C76884" w:rsidRDefault="00C76884" w:rsidP="00BA2161">
      <w:pPr>
        <w:autoSpaceDE w:val="0"/>
        <w:autoSpaceDN w:val="0"/>
        <w:adjustRightInd w:val="0"/>
        <w:spacing w:after="0" w:line="360" w:lineRule="auto"/>
        <w:ind w:left="5040" w:firstLine="720"/>
        <w:rPr>
          <w:rFonts w:ascii="Times New Roman" w:hAnsi="Times New Roman"/>
          <w:b/>
          <w:bCs/>
          <w:color w:val="000000"/>
          <w:sz w:val="24"/>
          <w:szCs w:val="24"/>
        </w:rPr>
      </w:pPr>
      <w:r>
        <w:rPr>
          <w:rFonts w:ascii="Times New Roman" w:hAnsi="Times New Roman"/>
          <w:b/>
          <w:bCs/>
          <w:color w:val="000000"/>
          <w:sz w:val="24"/>
          <w:szCs w:val="24"/>
        </w:rPr>
        <w:t>Case No.</w:t>
      </w:r>
    </w:p>
    <w:p w:rsidR="00C76884" w:rsidRDefault="00C76884" w:rsidP="00BA2161">
      <w:pPr>
        <w:autoSpaceDE w:val="0"/>
        <w:autoSpaceDN w:val="0"/>
        <w:adjustRightInd w:val="0"/>
        <w:spacing w:after="0" w:line="360" w:lineRule="auto"/>
        <w:ind w:left="5040" w:firstLine="720"/>
        <w:rPr>
          <w:rFonts w:ascii="Times New Roman" w:hAnsi="Times New Roman"/>
          <w:b/>
          <w:bCs/>
          <w:color w:val="000000"/>
          <w:sz w:val="24"/>
          <w:szCs w:val="24"/>
        </w:rPr>
      </w:pPr>
      <w:r>
        <w:rPr>
          <w:rFonts w:ascii="Times New Roman" w:hAnsi="Times New Roman"/>
          <w:b/>
          <w:bCs/>
          <w:color w:val="000000"/>
          <w:sz w:val="24"/>
          <w:szCs w:val="24"/>
        </w:rPr>
        <w:t>Judge</w:t>
      </w:r>
    </w:p>
    <w:p w:rsidR="00C76884" w:rsidRDefault="00C76884" w:rsidP="00943BBA">
      <w:pPr>
        <w:tabs>
          <w:tab w:val="left" w:pos="5280"/>
        </w:tabs>
        <w:autoSpaceDE w:val="0"/>
        <w:autoSpaceDN w:val="0"/>
        <w:adjustRightInd w:val="0"/>
        <w:spacing w:after="0" w:line="240" w:lineRule="auto"/>
        <w:ind w:right="4410"/>
        <w:jc w:val="both"/>
        <w:rPr>
          <w:rFonts w:ascii="Times New Roman" w:hAnsi="Times New Roman"/>
          <w:b/>
          <w:bCs/>
          <w:color w:val="000000"/>
          <w:sz w:val="24"/>
          <w:szCs w:val="24"/>
        </w:rPr>
      </w:pPr>
      <w:r>
        <w:rPr>
          <w:rFonts w:ascii="Times New Roman" w:hAnsi="Times New Roman"/>
          <w:b/>
          <w:bCs/>
          <w:color w:val="000000"/>
          <w:sz w:val="24"/>
          <w:szCs w:val="24"/>
        </w:rPr>
        <w:t>NUNO INC, 2, a Florida corporation a/k/a NUNO II, INC, NUNO IV, INC., a Florida corporation, PEMBROKE GARDENS RESTAURANT, INC., a Florida corporation, SOUTHLAND RESTAURANT, INC., a Florida corporation, WHITWORTH FARMS RESTAURANT, INC., a Florida corporation, CSV CONCEPTS V, LLC, a Florida limited liability company, VINGIANO ITALIAN RESTAURANT, INCORPORATED, a Florida corporation, EDDIE BEIRA, NUNO BEIRA, and CHRISTOPHER S. VINGIANO</w:t>
      </w:r>
      <w:r w:rsidR="00E758DF">
        <w:rPr>
          <w:rFonts w:ascii="Times New Roman" w:hAnsi="Times New Roman"/>
          <w:b/>
          <w:bCs/>
          <w:color w:val="000000"/>
          <w:sz w:val="24"/>
          <w:szCs w:val="24"/>
        </w:rPr>
        <w:t>,</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p>
    <w:p w:rsidR="00C76884" w:rsidRDefault="00C76884" w:rsidP="00CF0301">
      <w:pPr>
        <w:autoSpaceDE w:val="0"/>
        <w:autoSpaceDN w:val="0"/>
        <w:adjustRightInd w:val="0"/>
        <w:spacing w:after="0" w:line="240" w:lineRule="auto"/>
        <w:ind w:right="4410"/>
        <w:rPr>
          <w:rFonts w:ascii="Times New Roman" w:hAnsi="Times New Roman"/>
          <w:b/>
          <w:bCs/>
          <w:color w:val="000000"/>
          <w:sz w:val="24"/>
          <w:szCs w:val="24"/>
        </w:rPr>
      </w:pPr>
    </w:p>
    <w:p w:rsidR="00C76884" w:rsidRDefault="00C76884" w:rsidP="00CF0301">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ab/>
        <w:t>Plaintiffs,</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p>
    <w:p w:rsidR="00C76884" w:rsidRDefault="00C76884" w:rsidP="008F0FCA">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vs.</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p>
    <w:p w:rsidR="00C76884" w:rsidRDefault="00C76884" w:rsidP="008F0FCA">
      <w:pPr>
        <w:autoSpaceDE w:val="0"/>
        <w:autoSpaceDN w:val="0"/>
        <w:adjustRightInd w:val="0"/>
        <w:spacing w:after="0" w:line="240" w:lineRule="auto"/>
        <w:rPr>
          <w:rFonts w:ascii="Times New Roman" w:hAnsi="Times New Roman"/>
          <w:b/>
          <w:bCs/>
          <w:color w:val="000000"/>
          <w:sz w:val="24"/>
          <w:szCs w:val="24"/>
        </w:rPr>
      </w:pPr>
    </w:p>
    <w:p w:rsidR="00C76884" w:rsidRDefault="00C76884" w:rsidP="00CF0301">
      <w:pPr>
        <w:autoSpaceDE w:val="0"/>
        <w:autoSpaceDN w:val="0"/>
        <w:adjustRightInd w:val="0"/>
        <w:spacing w:after="0" w:line="240" w:lineRule="auto"/>
        <w:ind w:right="4410"/>
        <w:jc w:val="both"/>
        <w:rPr>
          <w:rFonts w:ascii="Times New Roman" w:hAnsi="Times New Roman"/>
          <w:b/>
          <w:bCs/>
          <w:color w:val="000000"/>
          <w:sz w:val="24"/>
          <w:szCs w:val="24"/>
        </w:rPr>
      </w:pPr>
      <w:r>
        <w:rPr>
          <w:rFonts w:ascii="Times New Roman" w:hAnsi="Times New Roman"/>
          <w:b/>
          <w:bCs/>
          <w:color w:val="000000"/>
          <w:sz w:val="24"/>
          <w:szCs w:val="24"/>
        </w:rPr>
        <w:t xml:space="preserve">SAL’S ITALIAN RISTORANTE, INC., a Florida corporation, DIFFERENT CONCEPTS, INC., a Florida corporation, </w:t>
      </w:r>
    </w:p>
    <w:p w:rsidR="00C76884" w:rsidRDefault="00C76884" w:rsidP="00CF0301">
      <w:pPr>
        <w:autoSpaceDE w:val="0"/>
        <w:autoSpaceDN w:val="0"/>
        <w:adjustRightInd w:val="0"/>
        <w:spacing w:after="0" w:line="240" w:lineRule="auto"/>
        <w:ind w:right="4410"/>
        <w:rPr>
          <w:rFonts w:ascii="Times New Roman" w:hAnsi="Times New Roman"/>
          <w:b/>
          <w:bCs/>
          <w:color w:val="000000"/>
          <w:sz w:val="24"/>
          <w:szCs w:val="24"/>
        </w:rPr>
      </w:pPr>
      <w:r>
        <w:rPr>
          <w:rFonts w:ascii="Times New Roman" w:hAnsi="Times New Roman"/>
          <w:b/>
          <w:bCs/>
          <w:color w:val="000000"/>
          <w:sz w:val="24"/>
          <w:szCs w:val="24"/>
        </w:rPr>
        <w:t xml:space="preserve">SALVATORE STELLINO, CHENEY BROS., INC, a Florida corporation, and THE </w:t>
      </w:r>
      <w:r w:rsidRPr="009A4480">
        <w:rPr>
          <w:rFonts w:ascii="Times New Roman" w:hAnsi="Times New Roman"/>
          <w:b/>
          <w:bCs/>
          <w:color w:val="000000"/>
          <w:sz w:val="24"/>
          <w:szCs w:val="24"/>
        </w:rPr>
        <w:t>OPICI COMPANY,</w:t>
      </w:r>
      <w:r>
        <w:rPr>
          <w:rFonts w:ascii="Times New Roman" w:hAnsi="Times New Roman"/>
          <w:b/>
          <w:bCs/>
          <w:color w:val="000000"/>
          <w:sz w:val="24"/>
          <w:szCs w:val="24"/>
        </w:rPr>
        <w:t xml:space="preserve"> a Florida corporation</w:t>
      </w:r>
      <w:r w:rsidR="00E758DF">
        <w:rPr>
          <w:rFonts w:ascii="Times New Roman" w:hAnsi="Times New Roman"/>
          <w:b/>
          <w:bCs/>
          <w:color w:val="000000"/>
          <w:sz w:val="24"/>
          <w:szCs w:val="24"/>
        </w:rPr>
        <w:t>,</w:t>
      </w:r>
    </w:p>
    <w:p w:rsidR="00C76884" w:rsidRDefault="00C76884" w:rsidP="00CF0301">
      <w:pPr>
        <w:autoSpaceDE w:val="0"/>
        <w:autoSpaceDN w:val="0"/>
        <w:adjustRightInd w:val="0"/>
        <w:spacing w:after="0" w:line="240" w:lineRule="auto"/>
        <w:ind w:right="4410"/>
        <w:rPr>
          <w:rFonts w:ascii="Times New Roman" w:hAnsi="Times New Roman"/>
          <w:b/>
          <w:bCs/>
          <w:color w:val="000000"/>
          <w:sz w:val="24"/>
          <w:szCs w:val="24"/>
        </w:rPr>
      </w:pPr>
    </w:p>
    <w:p w:rsidR="00C76884" w:rsidRDefault="00C76884" w:rsidP="00CF0301">
      <w:pPr>
        <w:autoSpaceDE w:val="0"/>
        <w:autoSpaceDN w:val="0"/>
        <w:adjustRightInd w:val="0"/>
        <w:spacing w:after="0" w:line="240" w:lineRule="auto"/>
        <w:ind w:right="4410"/>
        <w:rPr>
          <w:rFonts w:ascii="Times New Roman" w:hAnsi="Times New Roman"/>
          <w:b/>
          <w:bCs/>
          <w:color w:val="000000"/>
          <w:sz w:val="24"/>
          <w:szCs w:val="24"/>
        </w:rPr>
      </w:pPr>
      <w:r>
        <w:rPr>
          <w:rFonts w:ascii="Times New Roman" w:hAnsi="Times New Roman"/>
          <w:b/>
          <w:bCs/>
          <w:color w:val="000000"/>
          <w:sz w:val="24"/>
          <w:szCs w:val="24"/>
        </w:rPr>
        <w:tab/>
        <w:t>Defendants</w:t>
      </w:r>
    </w:p>
    <w:p w:rsidR="00C76884" w:rsidRDefault="00C76884" w:rsidP="00CF0301">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_______________________________________________/</w:t>
      </w:r>
    </w:p>
    <w:p w:rsidR="00C76884" w:rsidRDefault="00C76884" w:rsidP="00CF0301">
      <w:pPr>
        <w:autoSpaceDE w:val="0"/>
        <w:autoSpaceDN w:val="0"/>
        <w:adjustRightInd w:val="0"/>
        <w:spacing w:after="0" w:line="240" w:lineRule="auto"/>
        <w:ind w:right="4410"/>
        <w:rPr>
          <w:rFonts w:ascii="Times New Roman" w:hAnsi="Times New Roman"/>
          <w:b/>
          <w:bCs/>
          <w:color w:val="000000"/>
          <w:sz w:val="24"/>
          <w:szCs w:val="24"/>
        </w:rPr>
      </w:pP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p>
    <w:p w:rsidR="00C76884" w:rsidRDefault="007532CB" w:rsidP="00CF0301">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VERIFIED </w:t>
      </w:r>
      <w:r w:rsidR="00C76884">
        <w:rPr>
          <w:rFonts w:ascii="Times New Roman" w:hAnsi="Times New Roman"/>
          <w:b/>
          <w:bCs/>
          <w:color w:val="000000"/>
          <w:sz w:val="24"/>
          <w:szCs w:val="24"/>
        </w:rPr>
        <w:t>COMPLAINT FOR MONETARY</w:t>
      </w:r>
      <w:r w:rsidR="00C76884" w:rsidRPr="008F0FCA">
        <w:rPr>
          <w:rFonts w:ascii="Times New Roman" w:hAnsi="Times New Roman"/>
          <w:b/>
          <w:bCs/>
          <w:color w:val="000000"/>
          <w:sz w:val="24"/>
          <w:szCs w:val="24"/>
        </w:rPr>
        <w:t xml:space="preserve"> </w:t>
      </w:r>
      <w:r w:rsidR="00C76884">
        <w:rPr>
          <w:rFonts w:ascii="Times New Roman" w:hAnsi="Times New Roman"/>
          <w:b/>
          <w:bCs/>
          <w:color w:val="000000"/>
          <w:sz w:val="24"/>
          <w:szCs w:val="24"/>
        </w:rPr>
        <w:t>DAMAGES, INJUNCTIVE,</w:t>
      </w:r>
      <w:r w:rsidR="00C76884" w:rsidRPr="008F0FCA">
        <w:rPr>
          <w:rFonts w:ascii="Times New Roman" w:hAnsi="Times New Roman"/>
          <w:b/>
          <w:bCs/>
          <w:color w:val="000000"/>
          <w:sz w:val="24"/>
          <w:szCs w:val="24"/>
        </w:rPr>
        <w:t xml:space="preserve"> </w:t>
      </w:r>
      <w:r w:rsidR="00C76884">
        <w:rPr>
          <w:rFonts w:ascii="Times New Roman" w:hAnsi="Times New Roman"/>
          <w:b/>
          <w:bCs/>
          <w:color w:val="000000"/>
          <w:sz w:val="24"/>
          <w:szCs w:val="24"/>
        </w:rPr>
        <w:t>DECLARATORY, AND OTHER</w:t>
      </w:r>
      <w:r w:rsidR="00C76884" w:rsidRPr="008F0FCA">
        <w:rPr>
          <w:rFonts w:ascii="Times New Roman" w:hAnsi="Times New Roman"/>
          <w:b/>
          <w:bCs/>
          <w:color w:val="000000"/>
          <w:sz w:val="24"/>
          <w:szCs w:val="24"/>
        </w:rPr>
        <w:t xml:space="preserve"> </w:t>
      </w:r>
      <w:r w:rsidR="00C76884">
        <w:rPr>
          <w:rFonts w:ascii="Times New Roman" w:hAnsi="Times New Roman"/>
          <w:b/>
          <w:bCs/>
          <w:color w:val="000000"/>
          <w:sz w:val="24"/>
          <w:szCs w:val="24"/>
        </w:rPr>
        <w:t>EQUITABLE RELIEF, AND</w:t>
      </w:r>
      <w:r w:rsidR="00C76884" w:rsidRPr="008F0FCA">
        <w:rPr>
          <w:rFonts w:ascii="Times New Roman" w:hAnsi="Times New Roman"/>
          <w:b/>
          <w:bCs/>
          <w:color w:val="000000"/>
          <w:sz w:val="24"/>
          <w:szCs w:val="24"/>
        </w:rPr>
        <w:t xml:space="preserve"> </w:t>
      </w:r>
      <w:r w:rsidR="00C76884">
        <w:rPr>
          <w:rFonts w:ascii="Times New Roman" w:hAnsi="Times New Roman"/>
          <w:b/>
          <w:bCs/>
          <w:color w:val="000000"/>
          <w:sz w:val="24"/>
          <w:szCs w:val="24"/>
        </w:rPr>
        <w:t>DEMAND FOR JURY TRIAL</w:t>
      </w:r>
    </w:p>
    <w:p w:rsidR="00C76884" w:rsidRDefault="00C76884" w:rsidP="00CF0301">
      <w:pPr>
        <w:autoSpaceDE w:val="0"/>
        <w:autoSpaceDN w:val="0"/>
        <w:adjustRightInd w:val="0"/>
        <w:spacing w:after="0" w:line="240" w:lineRule="auto"/>
        <w:jc w:val="center"/>
        <w:rPr>
          <w:rFonts w:ascii="Times New Roman" w:hAnsi="Times New Roman"/>
          <w:b/>
          <w:bCs/>
          <w:color w:val="000000"/>
          <w:sz w:val="24"/>
          <w:szCs w:val="24"/>
        </w:rPr>
        <w:sectPr w:rsidR="00C76884" w:rsidSect="00CF0301">
          <w:headerReference w:type="default" r:id="rId8"/>
          <w:footerReference w:type="default" r:id="rId9"/>
          <w:type w:val="continuous"/>
          <w:pgSz w:w="12240" w:h="15840"/>
          <w:pgMar w:top="1440" w:right="1440" w:bottom="1440" w:left="1440" w:header="720" w:footer="720" w:gutter="0"/>
          <w:cols w:space="720"/>
          <w:titlePg/>
          <w:docGrid w:linePitch="360"/>
        </w:sectPr>
      </w:pPr>
    </w:p>
    <w:p w:rsidR="00C76884" w:rsidRDefault="00C76884" w:rsidP="005E5738">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lastRenderedPageBreak/>
        <w:br w:type="column"/>
      </w:r>
    </w:p>
    <w:p w:rsidR="00C76884" w:rsidRDefault="00C76884" w:rsidP="005E5738">
      <w:pPr>
        <w:autoSpaceDE w:val="0"/>
        <w:autoSpaceDN w:val="0"/>
        <w:adjustRightInd w:val="0"/>
        <w:spacing w:after="0" w:line="240" w:lineRule="auto"/>
        <w:rPr>
          <w:rFonts w:ascii="Times New Roman" w:hAnsi="Times New Roman"/>
          <w:b/>
          <w:bCs/>
          <w:color w:val="000000"/>
          <w:sz w:val="24"/>
          <w:szCs w:val="24"/>
        </w:rPr>
      </w:pPr>
    </w:p>
    <w:p w:rsidR="00C76884" w:rsidRDefault="00C76884" w:rsidP="008F6927">
      <w:pPr>
        <w:autoSpaceDE w:val="0"/>
        <w:autoSpaceDN w:val="0"/>
        <w:adjustRightInd w:val="0"/>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The Plaintiffs </w:t>
      </w:r>
      <w:r>
        <w:rPr>
          <w:rFonts w:ascii="Times New Roman" w:hAnsi="Times New Roman"/>
          <w:b/>
          <w:color w:val="000000"/>
          <w:sz w:val="24"/>
          <w:szCs w:val="24"/>
        </w:rPr>
        <w:t xml:space="preserve">NUNO INC., 2 </w:t>
      </w:r>
      <w:r w:rsidRPr="006211D1">
        <w:rPr>
          <w:rFonts w:ascii="Times New Roman" w:hAnsi="Times New Roman"/>
          <w:color w:val="000000"/>
          <w:sz w:val="24"/>
          <w:szCs w:val="24"/>
        </w:rPr>
        <w:t xml:space="preserve">a/k/a Nuno II, Inc. </w:t>
      </w:r>
      <w:r>
        <w:rPr>
          <w:rFonts w:ascii="Times New Roman" w:hAnsi="Times New Roman"/>
          <w:color w:val="000000"/>
          <w:sz w:val="24"/>
          <w:szCs w:val="24"/>
        </w:rPr>
        <w:t>(“Nuno 2”)</w:t>
      </w:r>
      <w:r>
        <w:rPr>
          <w:rFonts w:ascii="Times New Roman" w:hAnsi="Times New Roman"/>
          <w:b/>
          <w:color w:val="000000"/>
          <w:sz w:val="24"/>
          <w:szCs w:val="24"/>
        </w:rPr>
        <w:t xml:space="preserve">, </w:t>
      </w:r>
      <w:r>
        <w:rPr>
          <w:rFonts w:ascii="Times New Roman" w:hAnsi="Times New Roman"/>
          <w:color w:val="000000"/>
          <w:sz w:val="24"/>
          <w:szCs w:val="24"/>
        </w:rPr>
        <w:t xml:space="preserve">a Florida corporation, </w:t>
      </w:r>
      <w:r>
        <w:rPr>
          <w:rFonts w:ascii="Times New Roman" w:hAnsi="Times New Roman"/>
          <w:b/>
          <w:color w:val="000000"/>
          <w:sz w:val="24"/>
          <w:szCs w:val="24"/>
        </w:rPr>
        <w:t xml:space="preserve">NUNO IV, INC. </w:t>
      </w:r>
      <w:r>
        <w:rPr>
          <w:rFonts w:ascii="Times New Roman" w:hAnsi="Times New Roman"/>
          <w:color w:val="000000"/>
          <w:sz w:val="24"/>
          <w:szCs w:val="24"/>
        </w:rPr>
        <w:t xml:space="preserve">(“Nuno IV”), a Florida corporation, </w:t>
      </w:r>
      <w:r>
        <w:rPr>
          <w:rFonts w:ascii="Times New Roman" w:hAnsi="Times New Roman"/>
          <w:b/>
          <w:color w:val="000000"/>
          <w:sz w:val="24"/>
          <w:szCs w:val="24"/>
        </w:rPr>
        <w:t xml:space="preserve">PEMBROKE GARDENS RESTAURANT, INC. </w:t>
      </w:r>
      <w:r>
        <w:rPr>
          <w:rFonts w:ascii="Times New Roman" w:hAnsi="Times New Roman"/>
          <w:color w:val="000000"/>
          <w:sz w:val="24"/>
          <w:szCs w:val="24"/>
        </w:rPr>
        <w:t xml:space="preserve">(“Pembroke”), a Florida corporation, </w:t>
      </w:r>
      <w:r>
        <w:rPr>
          <w:rFonts w:ascii="Times New Roman" w:hAnsi="Times New Roman"/>
          <w:b/>
          <w:color w:val="000000"/>
          <w:sz w:val="24"/>
          <w:szCs w:val="24"/>
        </w:rPr>
        <w:t xml:space="preserve">SOUTHLAND RESTAURANT INC. </w:t>
      </w:r>
      <w:r>
        <w:rPr>
          <w:rFonts w:ascii="Times New Roman" w:hAnsi="Times New Roman"/>
          <w:color w:val="000000"/>
          <w:sz w:val="24"/>
          <w:szCs w:val="24"/>
        </w:rPr>
        <w:t xml:space="preserve">(“Southland”), a Florida corporation, </w:t>
      </w:r>
      <w:r>
        <w:rPr>
          <w:rFonts w:ascii="Times New Roman" w:hAnsi="Times New Roman"/>
          <w:b/>
          <w:color w:val="000000"/>
          <w:sz w:val="24"/>
          <w:szCs w:val="24"/>
        </w:rPr>
        <w:t xml:space="preserve">WHITWORTH FARMS RESTAURANT, INC. </w:t>
      </w:r>
      <w:r>
        <w:rPr>
          <w:rFonts w:ascii="Times New Roman" w:hAnsi="Times New Roman"/>
          <w:color w:val="000000"/>
          <w:sz w:val="24"/>
          <w:szCs w:val="24"/>
        </w:rPr>
        <w:t xml:space="preserve">(“Whitworth Farms”), a Florida corporation, </w:t>
      </w:r>
      <w:r>
        <w:rPr>
          <w:rFonts w:ascii="Times New Roman" w:hAnsi="Times New Roman"/>
          <w:b/>
          <w:color w:val="000000"/>
          <w:sz w:val="24"/>
          <w:szCs w:val="24"/>
        </w:rPr>
        <w:t xml:space="preserve">CSV CONCEPTS V, LLC </w:t>
      </w:r>
      <w:r>
        <w:rPr>
          <w:rFonts w:ascii="Times New Roman" w:hAnsi="Times New Roman"/>
          <w:color w:val="000000"/>
          <w:sz w:val="24"/>
          <w:szCs w:val="24"/>
        </w:rPr>
        <w:t xml:space="preserve">(“CSV”), a Florida limited liability company, </w:t>
      </w:r>
      <w:r>
        <w:rPr>
          <w:rFonts w:ascii="Times New Roman" w:hAnsi="Times New Roman"/>
          <w:b/>
          <w:color w:val="000000"/>
          <w:sz w:val="24"/>
          <w:szCs w:val="24"/>
        </w:rPr>
        <w:t xml:space="preserve">VINGIANO ITALIAN RESTAURANT, INCORPORATED. </w:t>
      </w:r>
      <w:r>
        <w:rPr>
          <w:rFonts w:ascii="Times New Roman" w:hAnsi="Times New Roman"/>
          <w:color w:val="000000"/>
          <w:sz w:val="24"/>
          <w:szCs w:val="24"/>
        </w:rPr>
        <w:t xml:space="preserve">(“Vingiano Inc.”), a Florida corporation, </w:t>
      </w:r>
      <w:r>
        <w:rPr>
          <w:rFonts w:ascii="Times New Roman" w:hAnsi="Times New Roman"/>
          <w:b/>
          <w:color w:val="000000"/>
          <w:sz w:val="24"/>
          <w:szCs w:val="24"/>
        </w:rPr>
        <w:t xml:space="preserve">EDDIE BEIRA </w:t>
      </w:r>
      <w:r>
        <w:rPr>
          <w:rFonts w:ascii="Times New Roman" w:hAnsi="Times New Roman"/>
          <w:color w:val="000000"/>
          <w:sz w:val="24"/>
          <w:szCs w:val="24"/>
        </w:rPr>
        <w:t>(“E. Beira”)</w:t>
      </w:r>
      <w:r w:rsidRPr="00D81CCD">
        <w:rPr>
          <w:rFonts w:ascii="Times New Roman" w:hAnsi="Times New Roman"/>
          <w:color w:val="000000"/>
          <w:sz w:val="24"/>
          <w:szCs w:val="24"/>
        </w:rPr>
        <w:t>,</w:t>
      </w:r>
      <w:r>
        <w:rPr>
          <w:rFonts w:ascii="Times New Roman" w:hAnsi="Times New Roman"/>
          <w:b/>
          <w:color w:val="000000"/>
          <w:sz w:val="24"/>
          <w:szCs w:val="24"/>
        </w:rPr>
        <w:t xml:space="preserve"> NUNO BEIRA </w:t>
      </w:r>
      <w:r>
        <w:rPr>
          <w:rFonts w:ascii="Times New Roman" w:hAnsi="Times New Roman"/>
          <w:color w:val="000000"/>
          <w:sz w:val="24"/>
          <w:szCs w:val="24"/>
        </w:rPr>
        <w:t xml:space="preserve">(“N. Beira”), and </w:t>
      </w:r>
      <w:r>
        <w:rPr>
          <w:rFonts w:ascii="Times New Roman" w:hAnsi="Times New Roman"/>
          <w:b/>
          <w:color w:val="000000"/>
          <w:sz w:val="24"/>
          <w:szCs w:val="24"/>
        </w:rPr>
        <w:t xml:space="preserve">CHRISTOPHER S. VINGIANO </w:t>
      </w:r>
      <w:r>
        <w:rPr>
          <w:rFonts w:ascii="Times New Roman" w:hAnsi="Times New Roman"/>
          <w:color w:val="000000"/>
          <w:sz w:val="24"/>
          <w:szCs w:val="24"/>
        </w:rPr>
        <w:t>(“Vingiano”) (collectively “Plaintiffs”),</w:t>
      </w:r>
      <w:r w:rsidRPr="006B64AC">
        <w:rPr>
          <w:rFonts w:ascii="Times New Roman" w:hAnsi="Times New Roman"/>
          <w:color w:val="000000"/>
          <w:sz w:val="24"/>
          <w:szCs w:val="24"/>
        </w:rPr>
        <w:t xml:space="preserve"> sue </w:t>
      </w:r>
      <w:r>
        <w:rPr>
          <w:rFonts w:ascii="Times New Roman" w:hAnsi="Times New Roman"/>
          <w:color w:val="000000"/>
          <w:sz w:val="24"/>
          <w:szCs w:val="24"/>
        </w:rPr>
        <w:t xml:space="preserve">the </w:t>
      </w:r>
      <w:r w:rsidRPr="006B64AC">
        <w:rPr>
          <w:rFonts w:ascii="Times New Roman" w:hAnsi="Times New Roman"/>
          <w:color w:val="000000"/>
          <w:sz w:val="24"/>
          <w:szCs w:val="24"/>
        </w:rPr>
        <w:t xml:space="preserve">Defendants </w:t>
      </w:r>
      <w:r>
        <w:rPr>
          <w:rFonts w:ascii="Times New Roman" w:hAnsi="Times New Roman"/>
          <w:b/>
          <w:color w:val="000000"/>
          <w:sz w:val="24"/>
          <w:szCs w:val="24"/>
        </w:rPr>
        <w:t>SAL’S ITALIAN RESTAURANT</w:t>
      </w:r>
      <w:r w:rsidRPr="006B64AC">
        <w:rPr>
          <w:rFonts w:ascii="Times New Roman" w:hAnsi="Times New Roman"/>
          <w:b/>
          <w:bCs/>
          <w:color w:val="000000"/>
          <w:sz w:val="24"/>
          <w:szCs w:val="24"/>
        </w:rPr>
        <w:t xml:space="preserve">, INC. </w:t>
      </w:r>
      <w:r w:rsidRPr="006B64AC">
        <w:rPr>
          <w:rFonts w:ascii="Times New Roman" w:hAnsi="Times New Roman"/>
          <w:color w:val="000000"/>
          <w:sz w:val="24"/>
          <w:szCs w:val="24"/>
        </w:rPr>
        <w:t>(“</w:t>
      </w:r>
      <w:r>
        <w:rPr>
          <w:rFonts w:ascii="Times New Roman" w:hAnsi="Times New Roman"/>
          <w:color w:val="000000"/>
          <w:sz w:val="24"/>
          <w:szCs w:val="24"/>
        </w:rPr>
        <w:t xml:space="preserve">Sal’s”), a Florida corporation, </w:t>
      </w:r>
      <w:r>
        <w:rPr>
          <w:rFonts w:ascii="Times New Roman" w:hAnsi="Times New Roman"/>
          <w:b/>
          <w:color w:val="000000"/>
          <w:sz w:val="24"/>
          <w:szCs w:val="24"/>
        </w:rPr>
        <w:t>DIFFERENT CONCEPTS INC.,</w:t>
      </w:r>
      <w:r w:rsidRPr="006B64AC">
        <w:rPr>
          <w:rFonts w:ascii="Times New Roman" w:hAnsi="Times New Roman"/>
          <w:b/>
          <w:bCs/>
          <w:color w:val="000000"/>
          <w:sz w:val="24"/>
          <w:szCs w:val="24"/>
        </w:rPr>
        <w:t xml:space="preserve"> </w:t>
      </w:r>
      <w:r>
        <w:rPr>
          <w:rFonts w:ascii="Times New Roman" w:hAnsi="Times New Roman"/>
          <w:color w:val="000000"/>
          <w:sz w:val="24"/>
          <w:szCs w:val="24"/>
        </w:rPr>
        <w:t>(“DCI”), a Florida c</w:t>
      </w:r>
      <w:r w:rsidRPr="006B64AC">
        <w:rPr>
          <w:rFonts w:ascii="Times New Roman" w:hAnsi="Times New Roman"/>
          <w:color w:val="000000"/>
          <w:sz w:val="24"/>
          <w:szCs w:val="24"/>
        </w:rPr>
        <w:t>orporation,</w:t>
      </w:r>
      <w:r>
        <w:rPr>
          <w:rFonts w:ascii="Times New Roman" w:hAnsi="Times New Roman"/>
          <w:color w:val="000000"/>
          <w:sz w:val="24"/>
          <w:szCs w:val="24"/>
        </w:rPr>
        <w:t xml:space="preserve"> and</w:t>
      </w:r>
      <w:r w:rsidRPr="006B64AC">
        <w:rPr>
          <w:rFonts w:ascii="Times New Roman" w:hAnsi="Times New Roman"/>
          <w:color w:val="000000"/>
          <w:sz w:val="24"/>
          <w:szCs w:val="24"/>
        </w:rPr>
        <w:t xml:space="preserve"> </w:t>
      </w:r>
      <w:r>
        <w:rPr>
          <w:rFonts w:ascii="Times New Roman" w:hAnsi="Times New Roman"/>
          <w:b/>
          <w:color w:val="000000"/>
          <w:sz w:val="24"/>
          <w:szCs w:val="24"/>
        </w:rPr>
        <w:t>SALVATORE STELLINO</w:t>
      </w:r>
      <w:r w:rsidRPr="006B64AC">
        <w:rPr>
          <w:rFonts w:ascii="Times New Roman" w:hAnsi="Times New Roman"/>
          <w:b/>
          <w:bCs/>
          <w:color w:val="000000"/>
          <w:sz w:val="24"/>
          <w:szCs w:val="24"/>
        </w:rPr>
        <w:t xml:space="preserve"> </w:t>
      </w:r>
      <w:r w:rsidRPr="006B64AC">
        <w:rPr>
          <w:rFonts w:ascii="Times New Roman" w:hAnsi="Times New Roman"/>
          <w:color w:val="000000"/>
          <w:sz w:val="24"/>
          <w:szCs w:val="24"/>
        </w:rPr>
        <w:t>(“</w:t>
      </w:r>
      <w:r>
        <w:rPr>
          <w:rFonts w:ascii="Times New Roman" w:hAnsi="Times New Roman"/>
          <w:color w:val="000000"/>
          <w:sz w:val="24"/>
          <w:szCs w:val="24"/>
        </w:rPr>
        <w:t xml:space="preserve">Stellino”), </w:t>
      </w:r>
      <w:r w:rsidRPr="006B64AC">
        <w:rPr>
          <w:rFonts w:ascii="Times New Roman" w:hAnsi="Times New Roman"/>
          <w:color w:val="000000"/>
          <w:sz w:val="24"/>
          <w:szCs w:val="24"/>
        </w:rPr>
        <w:t>(</w:t>
      </w:r>
      <w:r>
        <w:rPr>
          <w:rFonts w:ascii="Times New Roman" w:hAnsi="Times New Roman"/>
          <w:color w:val="000000"/>
          <w:sz w:val="24"/>
          <w:szCs w:val="24"/>
        </w:rPr>
        <w:t xml:space="preserve">Sal’s, DCI and Stellino are </w:t>
      </w:r>
      <w:r w:rsidRPr="006B64AC">
        <w:rPr>
          <w:rFonts w:ascii="Times New Roman" w:hAnsi="Times New Roman"/>
          <w:color w:val="000000"/>
          <w:sz w:val="24"/>
          <w:szCs w:val="24"/>
        </w:rPr>
        <w:t>collectively</w:t>
      </w:r>
      <w:r>
        <w:rPr>
          <w:rFonts w:ascii="Times New Roman" w:hAnsi="Times New Roman"/>
          <w:color w:val="000000"/>
          <w:sz w:val="24"/>
          <w:szCs w:val="24"/>
        </w:rPr>
        <w:t xml:space="preserve"> referred to as</w:t>
      </w:r>
      <w:r w:rsidRPr="006B64AC">
        <w:rPr>
          <w:rFonts w:ascii="Times New Roman" w:hAnsi="Times New Roman"/>
          <w:color w:val="000000"/>
          <w:sz w:val="24"/>
          <w:szCs w:val="24"/>
        </w:rPr>
        <w:t xml:space="preserve"> the “</w:t>
      </w:r>
      <w:r>
        <w:rPr>
          <w:rFonts w:ascii="Times New Roman" w:hAnsi="Times New Roman"/>
          <w:color w:val="000000"/>
          <w:sz w:val="24"/>
          <w:szCs w:val="24"/>
        </w:rPr>
        <w:t xml:space="preserve">Sal’s </w:t>
      </w:r>
      <w:r w:rsidRPr="006B64AC">
        <w:rPr>
          <w:rFonts w:ascii="Times New Roman" w:hAnsi="Times New Roman"/>
          <w:color w:val="000000"/>
          <w:sz w:val="24"/>
          <w:szCs w:val="24"/>
        </w:rPr>
        <w:t>Defendants”), and</w:t>
      </w:r>
      <w:r>
        <w:rPr>
          <w:rFonts w:ascii="Times New Roman" w:hAnsi="Times New Roman"/>
          <w:color w:val="000000"/>
          <w:sz w:val="24"/>
          <w:szCs w:val="24"/>
        </w:rPr>
        <w:t xml:space="preserve"> </w:t>
      </w:r>
      <w:r w:rsidRPr="00943BBA">
        <w:rPr>
          <w:rFonts w:ascii="Times New Roman" w:hAnsi="Times New Roman"/>
          <w:b/>
          <w:color w:val="000000"/>
          <w:sz w:val="24"/>
          <w:szCs w:val="24"/>
        </w:rPr>
        <w:t>CHENEY BROS., INC.</w:t>
      </w:r>
      <w:r>
        <w:rPr>
          <w:rFonts w:ascii="Times New Roman" w:hAnsi="Times New Roman"/>
          <w:color w:val="000000"/>
          <w:sz w:val="24"/>
          <w:szCs w:val="24"/>
        </w:rPr>
        <w:t xml:space="preserve"> (Cheney”), a Florida corporation, and </w:t>
      </w:r>
      <w:r>
        <w:rPr>
          <w:rFonts w:ascii="Times New Roman" w:hAnsi="Times New Roman"/>
          <w:b/>
          <w:color w:val="000000"/>
          <w:sz w:val="24"/>
          <w:szCs w:val="24"/>
        </w:rPr>
        <w:t xml:space="preserve">THE OPICI COMPANY </w:t>
      </w:r>
      <w:r>
        <w:rPr>
          <w:rFonts w:ascii="Times New Roman" w:hAnsi="Times New Roman"/>
          <w:color w:val="000000"/>
          <w:sz w:val="24"/>
          <w:szCs w:val="24"/>
        </w:rPr>
        <w:t>(“Opici”), a Florida corporation</w:t>
      </w:r>
      <w:r>
        <w:rPr>
          <w:rFonts w:ascii="Times New Roman" w:hAnsi="Times New Roman"/>
          <w:b/>
          <w:color w:val="000000"/>
          <w:sz w:val="24"/>
          <w:szCs w:val="24"/>
        </w:rPr>
        <w:t xml:space="preserve"> </w:t>
      </w:r>
      <w:r>
        <w:rPr>
          <w:rFonts w:ascii="Times New Roman" w:hAnsi="Times New Roman"/>
          <w:color w:val="000000"/>
          <w:sz w:val="24"/>
          <w:szCs w:val="24"/>
        </w:rPr>
        <w:t>doing business in Palm Beach County, Florida (Cheney and Opici are collectively referred to as the “Designated Supplier Defendants”)</w:t>
      </w:r>
      <w:r w:rsidRPr="006B64AC">
        <w:rPr>
          <w:rFonts w:ascii="Times New Roman" w:hAnsi="Times New Roman"/>
          <w:color w:val="000000"/>
          <w:sz w:val="24"/>
          <w:szCs w:val="24"/>
        </w:rPr>
        <w:t xml:space="preserve"> </w:t>
      </w:r>
      <w:r>
        <w:rPr>
          <w:rFonts w:ascii="Times New Roman" w:hAnsi="Times New Roman"/>
          <w:color w:val="000000"/>
          <w:sz w:val="24"/>
          <w:szCs w:val="24"/>
        </w:rPr>
        <w:t>allege as follows:</w:t>
      </w:r>
    </w:p>
    <w:p w:rsidR="00C76884" w:rsidRPr="004A086D" w:rsidRDefault="00C76884" w:rsidP="004A086D">
      <w:pPr>
        <w:autoSpaceDE w:val="0"/>
        <w:autoSpaceDN w:val="0"/>
        <w:adjustRightInd w:val="0"/>
        <w:spacing w:after="0" w:line="480" w:lineRule="auto"/>
        <w:jc w:val="center"/>
        <w:rPr>
          <w:rFonts w:ascii="Times New Roman" w:hAnsi="Times New Roman"/>
          <w:b/>
          <w:bCs/>
          <w:color w:val="000000"/>
          <w:sz w:val="24"/>
          <w:szCs w:val="24"/>
          <w:u w:val="single"/>
        </w:rPr>
      </w:pPr>
      <w:r w:rsidRPr="004A086D">
        <w:rPr>
          <w:rFonts w:ascii="Times New Roman" w:hAnsi="Times New Roman"/>
          <w:b/>
          <w:bCs/>
          <w:color w:val="000000"/>
          <w:sz w:val="24"/>
          <w:szCs w:val="24"/>
          <w:u w:val="single"/>
        </w:rPr>
        <w:t>NATURE OF THE ACTION AGAINST</w:t>
      </w:r>
      <w:r>
        <w:rPr>
          <w:rFonts w:ascii="Times New Roman" w:hAnsi="Times New Roman"/>
          <w:b/>
          <w:bCs/>
          <w:color w:val="000000"/>
          <w:sz w:val="24"/>
          <w:szCs w:val="24"/>
          <w:u w:val="single"/>
        </w:rPr>
        <w:t xml:space="preserve"> THE SAL’S</w:t>
      </w:r>
      <w:r w:rsidRPr="004A086D">
        <w:rPr>
          <w:rFonts w:ascii="Times New Roman" w:hAnsi="Times New Roman"/>
          <w:b/>
          <w:bCs/>
          <w:color w:val="000000"/>
          <w:sz w:val="24"/>
          <w:szCs w:val="24"/>
          <w:u w:val="single"/>
        </w:rPr>
        <w:t xml:space="preserve"> DEFENDANTS</w:t>
      </w:r>
    </w:p>
    <w:p w:rsidR="00C67830" w:rsidRDefault="00C76884" w:rsidP="00C67830">
      <w:pPr>
        <w:autoSpaceDE w:val="0"/>
        <w:autoSpaceDN w:val="0"/>
        <w:adjustRightInd w:val="0"/>
        <w:spacing w:after="0" w:line="480" w:lineRule="auto"/>
        <w:ind w:firstLine="720"/>
        <w:jc w:val="both"/>
        <w:rPr>
          <w:rFonts w:ascii="Times New Roman" w:hAnsi="Times New Roman"/>
          <w:color w:val="000000"/>
          <w:sz w:val="24"/>
          <w:szCs w:val="24"/>
        </w:rPr>
      </w:pPr>
      <w:r w:rsidRPr="006B64AC">
        <w:rPr>
          <w:rFonts w:ascii="Times New Roman" w:hAnsi="Times New Roman"/>
          <w:color w:val="000000"/>
          <w:sz w:val="24"/>
          <w:szCs w:val="24"/>
        </w:rPr>
        <w:t xml:space="preserve">1. </w:t>
      </w:r>
      <w:r>
        <w:rPr>
          <w:rFonts w:ascii="Times New Roman" w:hAnsi="Times New Roman"/>
          <w:color w:val="000000"/>
          <w:sz w:val="24"/>
          <w:szCs w:val="24"/>
        </w:rPr>
        <w:tab/>
      </w:r>
      <w:r w:rsidRPr="000D6B6D">
        <w:rPr>
          <w:rFonts w:ascii="Times New Roman" w:hAnsi="Times New Roman"/>
          <w:color w:val="000000"/>
          <w:sz w:val="24"/>
          <w:szCs w:val="24"/>
        </w:rPr>
        <w:t>This case involves franchise fraud and the violation of both Florida statutory law and Federal Trade Commission f</w:t>
      </w:r>
      <w:r w:rsidR="009030EB">
        <w:rPr>
          <w:rFonts w:ascii="Times New Roman" w:hAnsi="Times New Roman"/>
          <w:color w:val="000000"/>
          <w:sz w:val="24"/>
          <w:szCs w:val="24"/>
        </w:rPr>
        <w:t xml:space="preserve">ranchise disclosure regulations </w:t>
      </w:r>
      <w:r w:rsidR="009030EB" w:rsidRPr="009A215D">
        <w:rPr>
          <w:rFonts w:ascii="Times New Roman" w:hAnsi="Times New Roman"/>
          <w:color w:val="000000"/>
          <w:sz w:val="24"/>
          <w:szCs w:val="24"/>
        </w:rPr>
        <w:t>through the sale of a business “with improper strings attached”.</w:t>
      </w:r>
      <w:r>
        <w:rPr>
          <w:rFonts w:ascii="Times New Roman" w:hAnsi="Times New Roman"/>
          <w:color w:val="000000"/>
          <w:sz w:val="24"/>
          <w:szCs w:val="24"/>
        </w:rPr>
        <w:t xml:space="preserve">  </w:t>
      </w:r>
      <w:r w:rsidRPr="000D6B6D">
        <w:rPr>
          <w:rFonts w:ascii="Times New Roman" w:hAnsi="Times New Roman"/>
          <w:color w:val="000000"/>
          <w:sz w:val="24"/>
          <w:szCs w:val="24"/>
        </w:rPr>
        <w:t xml:space="preserve">More strikingly, it involves taking advantage of young, unsophisticated “sauce and flour” restaurant workers by the Defendant Stellino who not only induced them to grossly overpay for the purchase of his undisclosed franchise restaurants </w:t>
      </w:r>
      <w:r w:rsidR="00D3786D">
        <w:rPr>
          <w:rFonts w:ascii="Times New Roman" w:hAnsi="Times New Roman"/>
          <w:color w:val="000000"/>
          <w:sz w:val="24"/>
          <w:szCs w:val="24"/>
        </w:rPr>
        <w:t>before</w:t>
      </w:r>
      <w:r w:rsidRPr="000D6B6D">
        <w:rPr>
          <w:rFonts w:ascii="Times New Roman" w:hAnsi="Times New Roman"/>
          <w:color w:val="000000"/>
          <w:sz w:val="24"/>
          <w:szCs w:val="24"/>
        </w:rPr>
        <w:t xml:space="preserve"> he went to jail for tax evasion, but also overpay </w:t>
      </w:r>
      <w:r w:rsidRPr="000D6B6D">
        <w:rPr>
          <w:rFonts w:ascii="Times New Roman" w:hAnsi="Times New Roman"/>
          <w:b/>
          <w:color w:val="000000"/>
          <w:sz w:val="24"/>
          <w:szCs w:val="24"/>
          <w:u w:val="single"/>
        </w:rPr>
        <w:t>to this day</w:t>
      </w:r>
      <w:r w:rsidRPr="000D6B6D">
        <w:rPr>
          <w:rFonts w:ascii="Times New Roman" w:hAnsi="Times New Roman"/>
          <w:color w:val="000000"/>
          <w:sz w:val="24"/>
          <w:szCs w:val="24"/>
        </w:rPr>
        <w:t xml:space="preserve"> for restaurant food and supplies from </w:t>
      </w:r>
      <w:r w:rsidRPr="000D6B6D">
        <w:rPr>
          <w:rFonts w:ascii="Times New Roman" w:hAnsi="Times New Roman"/>
          <w:color w:val="000000"/>
          <w:sz w:val="24"/>
          <w:szCs w:val="24"/>
        </w:rPr>
        <w:lastRenderedPageBreak/>
        <w:t xml:space="preserve">the Designated Supplier Defendants herein </w:t>
      </w:r>
      <w:r w:rsidR="00D3786D">
        <w:rPr>
          <w:rFonts w:ascii="Times New Roman" w:hAnsi="Times New Roman"/>
          <w:color w:val="000000"/>
          <w:sz w:val="24"/>
          <w:szCs w:val="24"/>
        </w:rPr>
        <w:t xml:space="preserve">and other suppliers </w:t>
      </w:r>
      <w:r w:rsidRPr="000D6B6D">
        <w:rPr>
          <w:rFonts w:ascii="Times New Roman" w:hAnsi="Times New Roman"/>
          <w:color w:val="000000"/>
          <w:sz w:val="24"/>
          <w:szCs w:val="24"/>
        </w:rPr>
        <w:t xml:space="preserve">who </w:t>
      </w:r>
      <w:r w:rsidR="00D3786D">
        <w:rPr>
          <w:rFonts w:ascii="Times New Roman" w:hAnsi="Times New Roman"/>
          <w:color w:val="000000"/>
          <w:sz w:val="24"/>
          <w:szCs w:val="24"/>
        </w:rPr>
        <w:t xml:space="preserve">charge inflated prices to the Plaintiffs because these suppliers </w:t>
      </w:r>
      <w:r w:rsidRPr="000D6B6D">
        <w:rPr>
          <w:rFonts w:ascii="Times New Roman" w:hAnsi="Times New Roman"/>
          <w:color w:val="000000"/>
          <w:sz w:val="24"/>
          <w:szCs w:val="24"/>
        </w:rPr>
        <w:t xml:space="preserve">pay undisclosed rebates and other kickbacks to the Sal’s Defendants.  </w:t>
      </w:r>
    </w:p>
    <w:p w:rsidR="00C67830" w:rsidRDefault="00C76884" w:rsidP="00C67830">
      <w:pPr>
        <w:autoSpaceDE w:val="0"/>
        <w:autoSpaceDN w:val="0"/>
        <w:adjustRightInd w:val="0"/>
        <w:spacing w:after="0" w:line="480" w:lineRule="auto"/>
        <w:ind w:firstLine="720"/>
        <w:jc w:val="both"/>
        <w:rPr>
          <w:rFonts w:ascii="Times New Roman" w:hAnsi="Times New Roman"/>
          <w:color w:val="000000"/>
          <w:sz w:val="24"/>
          <w:szCs w:val="24"/>
        </w:rPr>
      </w:pPr>
      <w:r w:rsidRPr="000D6B6D">
        <w:rPr>
          <w:rFonts w:ascii="Times New Roman" w:hAnsi="Times New Roman"/>
          <w:color w:val="000000"/>
          <w:sz w:val="24"/>
          <w:szCs w:val="24"/>
        </w:rPr>
        <w:t>The Defendant</w:t>
      </w:r>
      <w:r w:rsidR="001252ED">
        <w:rPr>
          <w:rFonts w:ascii="Times New Roman" w:hAnsi="Times New Roman"/>
          <w:color w:val="000000"/>
          <w:sz w:val="24"/>
          <w:szCs w:val="24"/>
        </w:rPr>
        <w:t>,</w:t>
      </w:r>
      <w:r w:rsidRPr="000D6B6D">
        <w:rPr>
          <w:rFonts w:ascii="Times New Roman" w:hAnsi="Times New Roman"/>
          <w:color w:val="000000"/>
          <w:sz w:val="24"/>
          <w:szCs w:val="24"/>
        </w:rPr>
        <w:t xml:space="preserve"> Stellino</w:t>
      </w:r>
      <w:r w:rsidR="001252ED">
        <w:rPr>
          <w:rFonts w:ascii="Times New Roman" w:hAnsi="Times New Roman"/>
          <w:color w:val="000000"/>
          <w:sz w:val="24"/>
          <w:szCs w:val="24"/>
        </w:rPr>
        <w:t>,</w:t>
      </w:r>
      <w:r w:rsidRPr="000D6B6D">
        <w:rPr>
          <w:rFonts w:ascii="Times New Roman" w:hAnsi="Times New Roman"/>
          <w:color w:val="000000"/>
          <w:sz w:val="24"/>
          <w:szCs w:val="24"/>
        </w:rPr>
        <w:t xml:space="preserve"> induced Plaintiffs N</w:t>
      </w:r>
      <w:r w:rsidR="00D3786D">
        <w:rPr>
          <w:rFonts w:ascii="Times New Roman" w:hAnsi="Times New Roman"/>
          <w:color w:val="000000"/>
          <w:sz w:val="24"/>
          <w:szCs w:val="24"/>
        </w:rPr>
        <w:t>.</w:t>
      </w:r>
      <w:r w:rsidRPr="000D6B6D">
        <w:rPr>
          <w:rFonts w:ascii="Times New Roman" w:hAnsi="Times New Roman"/>
          <w:color w:val="000000"/>
          <w:sz w:val="24"/>
          <w:szCs w:val="24"/>
        </w:rPr>
        <w:t xml:space="preserve"> Beira and Vingano (who were his restaurant employees at the time) </w:t>
      </w:r>
      <w:r w:rsidR="00C67830">
        <w:rPr>
          <w:rFonts w:ascii="Times New Roman" w:hAnsi="Times New Roman"/>
          <w:color w:val="000000"/>
          <w:sz w:val="24"/>
          <w:szCs w:val="24"/>
        </w:rPr>
        <w:t xml:space="preserve">and later Plaintiff Eddie Beira </w:t>
      </w:r>
      <w:r w:rsidRPr="000D6B6D">
        <w:rPr>
          <w:rFonts w:ascii="Times New Roman" w:hAnsi="Times New Roman"/>
          <w:color w:val="000000"/>
          <w:sz w:val="24"/>
          <w:szCs w:val="24"/>
        </w:rPr>
        <w:t>to believe that they were being given an “opportunity of a lifetime” because the Defendant Stellino would be providing all the financing the Plaintiffs needed to buy the restaurants.</w:t>
      </w:r>
      <w:r>
        <w:rPr>
          <w:rFonts w:ascii="Times New Roman" w:hAnsi="Times New Roman"/>
          <w:color w:val="000000"/>
          <w:sz w:val="24"/>
          <w:szCs w:val="24"/>
        </w:rPr>
        <w:t xml:space="preserve">  As a direct, </w:t>
      </w:r>
      <w:r w:rsidRPr="006B64AC">
        <w:rPr>
          <w:rFonts w:ascii="Times New Roman" w:hAnsi="Times New Roman"/>
          <w:color w:val="000000"/>
          <w:sz w:val="24"/>
          <w:szCs w:val="24"/>
        </w:rPr>
        <w:t>proximate, and intended result of materially false statements and o</w:t>
      </w:r>
      <w:r>
        <w:rPr>
          <w:rFonts w:ascii="Times New Roman" w:hAnsi="Times New Roman"/>
          <w:color w:val="000000"/>
          <w:sz w:val="24"/>
          <w:szCs w:val="24"/>
        </w:rPr>
        <w:t xml:space="preserve">missions of material facts made </w:t>
      </w:r>
      <w:r w:rsidRPr="006B64AC">
        <w:rPr>
          <w:rFonts w:ascii="Times New Roman" w:hAnsi="Times New Roman"/>
          <w:color w:val="000000"/>
          <w:sz w:val="24"/>
          <w:szCs w:val="24"/>
        </w:rPr>
        <w:t xml:space="preserve">by </w:t>
      </w:r>
      <w:r>
        <w:rPr>
          <w:rFonts w:ascii="Times New Roman" w:hAnsi="Times New Roman"/>
          <w:color w:val="000000"/>
          <w:sz w:val="24"/>
          <w:szCs w:val="24"/>
        </w:rPr>
        <w:t xml:space="preserve">the Sal’s </w:t>
      </w:r>
      <w:r w:rsidRPr="006B64AC">
        <w:rPr>
          <w:rFonts w:ascii="Times New Roman" w:hAnsi="Times New Roman"/>
          <w:color w:val="000000"/>
          <w:sz w:val="24"/>
          <w:szCs w:val="24"/>
        </w:rPr>
        <w:t>Defendants regarding the true nature o</w:t>
      </w:r>
      <w:r>
        <w:rPr>
          <w:rFonts w:ascii="Times New Roman" w:hAnsi="Times New Roman"/>
          <w:color w:val="000000"/>
          <w:sz w:val="24"/>
          <w:szCs w:val="24"/>
        </w:rPr>
        <w:t xml:space="preserve">f the franchise and/or business </w:t>
      </w:r>
      <w:r w:rsidRPr="006B64AC">
        <w:rPr>
          <w:rFonts w:ascii="Times New Roman" w:hAnsi="Times New Roman"/>
          <w:color w:val="000000"/>
          <w:sz w:val="24"/>
          <w:szCs w:val="24"/>
        </w:rPr>
        <w:t>opportunity offered, the Plaintiffs were fraudulently induced to collect</w:t>
      </w:r>
      <w:r>
        <w:rPr>
          <w:rFonts w:ascii="Times New Roman" w:hAnsi="Times New Roman"/>
          <w:color w:val="000000"/>
          <w:sz w:val="24"/>
          <w:szCs w:val="24"/>
        </w:rPr>
        <w:t xml:space="preserve">ively pay in excess of $10,000,000 </w:t>
      </w:r>
      <w:r w:rsidRPr="006B64AC">
        <w:rPr>
          <w:rFonts w:ascii="Times New Roman" w:hAnsi="Times New Roman"/>
          <w:color w:val="000000"/>
          <w:sz w:val="24"/>
          <w:szCs w:val="24"/>
        </w:rPr>
        <w:t xml:space="preserve">to the </w:t>
      </w:r>
      <w:r>
        <w:rPr>
          <w:rFonts w:ascii="Times New Roman" w:hAnsi="Times New Roman"/>
          <w:color w:val="000000"/>
          <w:sz w:val="24"/>
          <w:szCs w:val="24"/>
        </w:rPr>
        <w:t xml:space="preserve">Sal’s </w:t>
      </w:r>
      <w:r w:rsidRPr="006B64AC">
        <w:rPr>
          <w:rFonts w:ascii="Times New Roman" w:hAnsi="Times New Roman"/>
          <w:color w:val="000000"/>
          <w:sz w:val="24"/>
          <w:szCs w:val="24"/>
        </w:rPr>
        <w:t>Defendants for th</w:t>
      </w:r>
      <w:r>
        <w:rPr>
          <w:rFonts w:ascii="Times New Roman" w:hAnsi="Times New Roman"/>
          <w:color w:val="000000"/>
          <w:sz w:val="24"/>
          <w:szCs w:val="24"/>
        </w:rPr>
        <w:t>e</w:t>
      </w:r>
      <w:r w:rsidRPr="006B64AC">
        <w:rPr>
          <w:rFonts w:ascii="Times New Roman" w:hAnsi="Times New Roman"/>
          <w:color w:val="000000"/>
          <w:sz w:val="24"/>
          <w:szCs w:val="24"/>
        </w:rPr>
        <w:t>s</w:t>
      </w:r>
      <w:r>
        <w:rPr>
          <w:rFonts w:ascii="Times New Roman" w:hAnsi="Times New Roman"/>
          <w:color w:val="000000"/>
          <w:sz w:val="24"/>
          <w:szCs w:val="24"/>
        </w:rPr>
        <w:t>e</w:t>
      </w:r>
      <w:r w:rsidRPr="006B64AC">
        <w:rPr>
          <w:rFonts w:ascii="Times New Roman" w:hAnsi="Times New Roman"/>
          <w:color w:val="000000"/>
          <w:sz w:val="24"/>
          <w:szCs w:val="24"/>
        </w:rPr>
        <w:t xml:space="preserve"> franchise</w:t>
      </w:r>
      <w:r>
        <w:rPr>
          <w:rFonts w:ascii="Times New Roman" w:hAnsi="Times New Roman"/>
          <w:color w:val="000000"/>
          <w:sz w:val="24"/>
          <w:szCs w:val="24"/>
        </w:rPr>
        <w:t>s</w:t>
      </w:r>
      <w:r w:rsidRPr="006B64AC">
        <w:rPr>
          <w:rFonts w:ascii="Times New Roman" w:hAnsi="Times New Roman"/>
          <w:color w:val="000000"/>
          <w:sz w:val="24"/>
          <w:szCs w:val="24"/>
        </w:rPr>
        <w:t xml:space="preserve"> and/or business opportun</w:t>
      </w:r>
      <w:r>
        <w:rPr>
          <w:rFonts w:ascii="Times New Roman" w:hAnsi="Times New Roman"/>
          <w:color w:val="000000"/>
          <w:sz w:val="24"/>
          <w:szCs w:val="24"/>
        </w:rPr>
        <w:t xml:space="preserve">ities.  </w:t>
      </w:r>
    </w:p>
    <w:p w:rsidR="00C76884" w:rsidRDefault="00C76884" w:rsidP="00C67830">
      <w:pPr>
        <w:autoSpaceDE w:val="0"/>
        <w:autoSpaceDN w:val="0"/>
        <w:adjustRightInd w:val="0"/>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Thereafter, and continuing to this day, the Sal’s Defendants and the Designated Supplier Defendants conspired to deprive the Plaintiffs of hundreds of thousands of dollars in vendor rebates based on the Plaintiffs’ purchases of certain products for their Restaurants from the Designated Supplier Defendants and other designated suppliers.  The Asset Purchase Agreement required the purchaser of the assets of the Restaurant to agree to purchase certain products utilized in the operation of the restaurant only from suppliers designated by the Sal’s Defendant</w:t>
      </w:r>
      <w:r w:rsidR="00816E90">
        <w:rPr>
          <w:rFonts w:ascii="Times New Roman" w:hAnsi="Times New Roman"/>
          <w:color w:val="000000"/>
          <w:sz w:val="24"/>
          <w:szCs w:val="24"/>
        </w:rPr>
        <w:t>s</w:t>
      </w:r>
      <w:r>
        <w:rPr>
          <w:rFonts w:ascii="Times New Roman" w:hAnsi="Times New Roman"/>
          <w:color w:val="000000"/>
          <w:sz w:val="24"/>
          <w:szCs w:val="24"/>
        </w:rPr>
        <w:t xml:space="preserve"> including the Designated Supplier Defendant</w:t>
      </w:r>
      <w:r w:rsidR="00816E90">
        <w:rPr>
          <w:rFonts w:ascii="Times New Roman" w:hAnsi="Times New Roman"/>
          <w:color w:val="000000"/>
          <w:sz w:val="24"/>
          <w:szCs w:val="24"/>
        </w:rPr>
        <w:t>s</w:t>
      </w:r>
      <w:r>
        <w:rPr>
          <w:rFonts w:ascii="Times New Roman" w:hAnsi="Times New Roman"/>
          <w:color w:val="000000"/>
          <w:sz w:val="24"/>
          <w:szCs w:val="24"/>
        </w:rPr>
        <w:t>.  However, the Sal’s Defendants failed to disclose to the purchaser before the purchase of the fact that the Sal’s Defendants would receive a cash rebate, fee, commission, or kick back based on the purchaser’s ongoing purchases from the Designated Suppliers.  These undisclosed rebates total t</w:t>
      </w:r>
      <w:r w:rsidR="00127537">
        <w:rPr>
          <w:rFonts w:ascii="Times New Roman" w:hAnsi="Times New Roman"/>
          <w:color w:val="000000"/>
          <w:sz w:val="24"/>
          <w:szCs w:val="24"/>
        </w:rPr>
        <w:t>ens of thousands of dollar per r</w:t>
      </w:r>
      <w:r>
        <w:rPr>
          <w:rFonts w:ascii="Times New Roman" w:hAnsi="Times New Roman"/>
          <w:color w:val="000000"/>
          <w:sz w:val="24"/>
          <w:szCs w:val="24"/>
        </w:rPr>
        <w:t>estaurant per year</w:t>
      </w:r>
      <w:r w:rsidR="00C67830">
        <w:rPr>
          <w:rFonts w:ascii="Times New Roman" w:hAnsi="Times New Roman"/>
          <w:color w:val="000000"/>
          <w:sz w:val="24"/>
          <w:szCs w:val="24"/>
        </w:rPr>
        <w:t>.</w:t>
      </w:r>
      <w:r w:rsidRPr="006B64AC">
        <w:rPr>
          <w:rFonts w:ascii="Times New Roman" w:hAnsi="Times New Roman"/>
          <w:color w:val="000000"/>
          <w:sz w:val="24"/>
          <w:szCs w:val="24"/>
        </w:rPr>
        <w:t xml:space="preserve"> </w:t>
      </w:r>
      <w:r>
        <w:rPr>
          <w:rFonts w:ascii="Times New Roman" w:hAnsi="Times New Roman"/>
          <w:color w:val="000000"/>
          <w:sz w:val="24"/>
          <w:szCs w:val="24"/>
        </w:rPr>
        <w:t xml:space="preserve"> </w:t>
      </w:r>
    </w:p>
    <w:p w:rsidR="00127537" w:rsidRDefault="00C76884" w:rsidP="00D81CCD">
      <w:pPr>
        <w:autoSpaceDE w:val="0"/>
        <w:autoSpaceDN w:val="0"/>
        <w:adjustRightInd w:val="0"/>
        <w:spacing w:after="0" w:line="480" w:lineRule="auto"/>
        <w:ind w:firstLine="720"/>
        <w:jc w:val="both"/>
        <w:rPr>
          <w:rFonts w:ascii="Times New Roman" w:hAnsi="Times New Roman"/>
          <w:color w:val="000000"/>
          <w:sz w:val="24"/>
          <w:szCs w:val="24"/>
        </w:rPr>
      </w:pPr>
      <w:r w:rsidRPr="006B64AC">
        <w:rPr>
          <w:rFonts w:ascii="Times New Roman" w:hAnsi="Times New Roman"/>
          <w:color w:val="000000"/>
          <w:sz w:val="24"/>
          <w:szCs w:val="24"/>
        </w:rPr>
        <w:lastRenderedPageBreak/>
        <w:t xml:space="preserve">Moreover, to evade compliance with the </w:t>
      </w:r>
      <w:r>
        <w:rPr>
          <w:rFonts w:ascii="Times New Roman" w:hAnsi="Times New Roman"/>
          <w:color w:val="000000"/>
          <w:sz w:val="24"/>
          <w:szCs w:val="24"/>
        </w:rPr>
        <w:t xml:space="preserve">statutorily mandated disclosure </w:t>
      </w:r>
      <w:r w:rsidRPr="006B64AC">
        <w:rPr>
          <w:rFonts w:ascii="Times New Roman" w:hAnsi="Times New Roman"/>
          <w:color w:val="000000"/>
          <w:sz w:val="24"/>
          <w:szCs w:val="24"/>
        </w:rPr>
        <w:t xml:space="preserve">obligations of sellers of a franchise and/or business opportunity </w:t>
      </w:r>
      <w:r>
        <w:rPr>
          <w:rFonts w:ascii="Times New Roman" w:hAnsi="Times New Roman"/>
          <w:color w:val="000000"/>
          <w:sz w:val="24"/>
          <w:szCs w:val="24"/>
        </w:rPr>
        <w:t xml:space="preserve">under the FTC Franchise Rule, 16 C.F.R. Part 436, the Florida Deceptive and </w:t>
      </w:r>
      <w:r w:rsidRPr="006B64AC">
        <w:rPr>
          <w:rFonts w:ascii="Times New Roman" w:hAnsi="Times New Roman"/>
          <w:color w:val="000000"/>
          <w:sz w:val="24"/>
          <w:szCs w:val="24"/>
        </w:rPr>
        <w:t xml:space="preserve">Unfair Trade Practices Act (“FDUTPA”), Fla. Stat. § 501.204(1), </w:t>
      </w:r>
      <w:r>
        <w:rPr>
          <w:rFonts w:ascii="Times New Roman" w:hAnsi="Times New Roman"/>
          <w:color w:val="000000"/>
          <w:sz w:val="24"/>
          <w:szCs w:val="24"/>
        </w:rPr>
        <w:t xml:space="preserve">the Florida Franchise Act, Fla. </w:t>
      </w:r>
      <w:r w:rsidRPr="006B64AC">
        <w:rPr>
          <w:rFonts w:ascii="Times New Roman" w:hAnsi="Times New Roman"/>
          <w:color w:val="000000"/>
          <w:sz w:val="24"/>
          <w:szCs w:val="24"/>
        </w:rPr>
        <w:t>Stat. § 817.416, and the Florida Business Opportunities Act, Fla. S</w:t>
      </w:r>
      <w:r>
        <w:rPr>
          <w:rFonts w:ascii="Times New Roman" w:hAnsi="Times New Roman"/>
          <w:color w:val="000000"/>
          <w:sz w:val="24"/>
          <w:szCs w:val="24"/>
        </w:rPr>
        <w:t xml:space="preserve">tat. § 559.803, the Sal’s </w:t>
      </w:r>
      <w:r w:rsidRPr="006B64AC">
        <w:rPr>
          <w:rFonts w:ascii="Times New Roman" w:hAnsi="Times New Roman"/>
          <w:color w:val="000000"/>
          <w:sz w:val="24"/>
          <w:szCs w:val="24"/>
        </w:rPr>
        <w:t xml:space="preserve">Defendants formed and caused the </w:t>
      </w:r>
      <w:r>
        <w:rPr>
          <w:rFonts w:ascii="Times New Roman" w:hAnsi="Times New Roman"/>
          <w:color w:val="000000"/>
          <w:sz w:val="24"/>
          <w:szCs w:val="24"/>
        </w:rPr>
        <w:t>Asset Purchase</w:t>
      </w:r>
      <w:r w:rsidRPr="006B64AC">
        <w:rPr>
          <w:rFonts w:ascii="Times New Roman" w:hAnsi="Times New Roman"/>
          <w:color w:val="000000"/>
          <w:sz w:val="24"/>
          <w:szCs w:val="24"/>
        </w:rPr>
        <w:t xml:space="preserve"> </w:t>
      </w:r>
      <w:r>
        <w:rPr>
          <w:rFonts w:ascii="Times New Roman" w:hAnsi="Times New Roman"/>
          <w:color w:val="000000"/>
          <w:sz w:val="24"/>
          <w:szCs w:val="24"/>
        </w:rPr>
        <w:t>A</w:t>
      </w:r>
      <w:r w:rsidRPr="006B64AC">
        <w:rPr>
          <w:rFonts w:ascii="Times New Roman" w:hAnsi="Times New Roman"/>
          <w:color w:val="000000"/>
          <w:sz w:val="24"/>
          <w:szCs w:val="24"/>
        </w:rPr>
        <w:t xml:space="preserve">greements for </w:t>
      </w:r>
      <w:r>
        <w:rPr>
          <w:rFonts w:ascii="Times New Roman" w:hAnsi="Times New Roman"/>
          <w:color w:val="000000"/>
          <w:sz w:val="24"/>
          <w:szCs w:val="24"/>
        </w:rPr>
        <w:t xml:space="preserve">the assets of each Restaurant to be drafted in a manner that </w:t>
      </w:r>
      <w:r w:rsidRPr="006B64AC">
        <w:rPr>
          <w:rFonts w:ascii="Times New Roman" w:hAnsi="Times New Roman"/>
          <w:color w:val="000000"/>
          <w:sz w:val="24"/>
          <w:szCs w:val="24"/>
        </w:rPr>
        <w:t>was designed to conceal the illegal nature of the franchises and/or bu</w:t>
      </w:r>
      <w:r>
        <w:rPr>
          <w:rFonts w:ascii="Times New Roman" w:hAnsi="Times New Roman"/>
          <w:color w:val="000000"/>
          <w:sz w:val="24"/>
          <w:szCs w:val="24"/>
        </w:rPr>
        <w:t xml:space="preserve">siness opportunities it offered </w:t>
      </w:r>
      <w:r w:rsidRPr="006B64AC">
        <w:rPr>
          <w:rFonts w:ascii="Times New Roman" w:hAnsi="Times New Roman"/>
          <w:color w:val="000000"/>
          <w:sz w:val="24"/>
          <w:szCs w:val="24"/>
        </w:rPr>
        <w:t xml:space="preserve">and sold to the Plaintiffs. </w:t>
      </w:r>
      <w:r>
        <w:rPr>
          <w:rFonts w:ascii="Times New Roman" w:hAnsi="Times New Roman"/>
          <w:color w:val="000000"/>
          <w:sz w:val="24"/>
          <w:szCs w:val="24"/>
        </w:rPr>
        <w:t xml:space="preserve"> </w:t>
      </w:r>
    </w:p>
    <w:p w:rsidR="00C67830" w:rsidRDefault="00C76884" w:rsidP="00D81CCD">
      <w:pPr>
        <w:autoSpaceDE w:val="0"/>
        <w:autoSpaceDN w:val="0"/>
        <w:adjustRightInd w:val="0"/>
        <w:spacing w:after="0" w:line="480" w:lineRule="auto"/>
        <w:ind w:firstLine="720"/>
        <w:jc w:val="both"/>
        <w:rPr>
          <w:rFonts w:ascii="Times New Roman" w:hAnsi="Times New Roman"/>
          <w:color w:val="000000"/>
          <w:sz w:val="24"/>
          <w:szCs w:val="24"/>
        </w:rPr>
      </w:pPr>
      <w:r w:rsidRPr="006B64AC">
        <w:rPr>
          <w:rFonts w:ascii="Times New Roman" w:hAnsi="Times New Roman"/>
          <w:color w:val="000000"/>
          <w:sz w:val="24"/>
          <w:szCs w:val="24"/>
        </w:rPr>
        <w:t xml:space="preserve">Under </w:t>
      </w:r>
      <w:r>
        <w:rPr>
          <w:rFonts w:ascii="Times New Roman" w:hAnsi="Times New Roman"/>
          <w:color w:val="000000"/>
          <w:sz w:val="24"/>
          <w:szCs w:val="24"/>
        </w:rPr>
        <w:t>the FTC Franchise Rule</w:t>
      </w:r>
      <w:r w:rsidRPr="006B64AC">
        <w:rPr>
          <w:rFonts w:ascii="Times New Roman" w:hAnsi="Times New Roman"/>
          <w:color w:val="000000"/>
          <w:sz w:val="24"/>
          <w:szCs w:val="24"/>
        </w:rPr>
        <w:t xml:space="preserve">, the </w:t>
      </w:r>
      <w:r>
        <w:rPr>
          <w:rFonts w:ascii="Times New Roman" w:hAnsi="Times New Roman"/>
          <w:color w:val="000000"/>
          <w:sz w:val="24"/>
          <w:szCs w:val="24"/>
        </w:rPr>
        <w:t>asset purchase agreement</w:t>
      </w:r>
      <w:r w:rsidRPr="006B64AC">
        <w:rPr>
          <w:rFonts w:ascii="Times New Roman" w:hAnsi="Times New Roman"/>
          <w:color w:val="000000"/>
          <w:sz w:val="24"/>
          <w:szCs w:val="24"/>
        </w:rPr>
        <w:t xml:space="preserve"> </w:t>
      </w:r>
      <w:r>
        <w:rPr>
          <w:rFonts w:ascii="Times New Roman" w:hAnsi="Times New Roman"/>
          <w:color w:val="000000"/>
          <w:sz w:val="24"/>
          <w:szCs w:val="24"/>
        </w:rPr>
        <w:t xml:space="preserve">arrangement offered and sold by the Sal’s </w:t>
      </w:r>
      <w:r w:rsidRPr="006B64AC">
        <w:rPr>
          <w:rFonts w:ascii="Times New Roman" w:hAnsi="Times New Roman"/>
          <w:color w:val="000000"/>
          <w:sz w:val="24"/>
          <w:szCs w:val="24"/>
        </w:rPr>
        <w:t xml:space="preserve">Defendants clearly meets the </w:t>
      </w:r>
      <w:r w:rsidR="00C67830">
        <w:rPr>
          <w:rFonts w:ascii="Times New Roman" w:hAnsi="Times New Roman"/>
          <w:color w:val="000000"/>
          <w:sz w:val="24"/>
          <w:szCs w:val="24"/>
        </w:rPr>
        <w:t>three</w:t>
      </w:r>
      <w:r>
        <w:rPr>
          <w:rFonts w:ascii="Times New Roman" w:hAnsi="Times New Roman"/>
          <w:color w:val="000000"/>
          <w:sz w:val="24"/>
          <w:szCs w:val="24"/>
        </w:rPr>
        <w:t xml:space="preserve"> elements of the </w:t>
      </w:r>
      <w:r w:rsidRPr="006B64AC">
        <w:rPr>
          <w:rFonts w:ascii="Times New Roman" w:hAnsi="Times New Roman"/>
          <w:color w:val="000000"/>
          <w:sz w:val="24"/>
          <w:szCs w:val="24"/>
        </w:rPr>
        <w:t>definition of a “franchis</w:t>
      </w:r>
      <w:r>
        <w:rPr>
          <w:rFonts w:ascii="Times New Roman" w:hAnsi="Times New Roman"/>
          <w:color w:val="000000"/>
          <w:sz w:val="24"/>
          <w:szCs w:val="24"/>
        </w:rPr>
        <w:t>e”</w:t>
      </w:r>
      <w:r w:rsidR="00C67830">
        <w:rPr>
          <w:rFonts w:ascii="Times New Roman" w:hAnsi="Times New Roman"/>
          <w:color w:val="000000"/>
          <w:sz w:val="24"/>
          <w:szCs w:val="24"/>
        </w:rPr>
        <w:t>, that is, (</w:t>
      </w:r>
      <w:r w:rsidR="00C67830" w:rsidRPr="00B20A25">
        <w:rPr>
          <w:rFonts w:ascii="Times New Roman" w:hAnsi="Times New Roman"/>
          <w:color w:val="000000"/>
          <w:sz w:val="24"/>
          <w:szCs w:val="24"/>
        </w:rPr>
        <w:t xml:space="preserve">1) the distribution of goods or services identified by a trademark or trade name; </w:t>
      </w:r>
      <w:r w:rsidR="00C67830">
        <w:rPr>
          <w:rFonts w:ascii="Times New Roman" w:hAnsi="Times New Roman"/>
          <w:color w:val="000000"/>
          <w:sz w:val="24"/>
          <w:szCs w:val="24"/>
        </w:rPr>
        <w:t>(</w:t>
      </w:r>
      <w:r w:rsidR="00C67830" w:rsidRPr="00B20A25">
        <w:rPr>
          <w:rFonts w:ascii="Times New Roman" w:hAnsi="Times New Roman"/>
          <w:color w:val="000000"/>
          <w:sz w:val="24"/>
          <w:szCs w:val="24"/>
        </w:rPr>
        <w:t>2) significant con</w:t>
      </w:r>
      <w:r w:rsidR="00C67830">
        <w:rPr>
          <w:rFonts w:ascii="Times New Roman" w:hAnsi="Times New Roman"/>
          <w:color w:val="000000"/>
          <w:sz w:val="24"/>
          <w:szCs w:val="24"/>
        </w:rPr>
        <w:t xml:space="preserve">trol over </w:t>
      </w:r>
      <w:r w:rsidR="00C67830" w:rsidRPr="00B20A25">
        <w:rPr>
          <w:rFonts w:ascii="Times New Roman" w:hAnsi="Times New Roman"/>
          <w:color w:val="000000"/>
          <w:sz w:val="24"/>
          <w:szCs w:val="24"/>
        </w:rPr>
        <w:t xml:space="preserve">the franchisee; and </w:t>
      </w:r>
      <w:r w:rsidR="00C67830">
        <w:rPr>
          <w:rFonts w:ascii="Times New Roman" w:hAnsi="Times New Roman"/>
          <w:color w:val="000000"/>
          <w:sz w:val="24"/>
          <w:szCs w:val="24"/>
        </w:rPr>
        <w:t>(</w:t>
      </w:r>
      <w:r w:rsidR="00C67830" w:rsidRPr="00B20A25">
        <w:rPr>
          <w:rFonts w:ascii="Times New Roman" w:hAnsi="Times New Roman"/>
          <w:color w:val="000000"/>
          <w:sz w:val="24"/>
          <w:szCs w:val="24"/>
        </w:rPr>
        <w:t xml:space="preserve">3) a required payment of at least $500 within </w:t>
      </w:r>
      <w:r w:rsidR="00C67830">
        <w:rPr>
          <w:rFonts w:ascii="Times New Roman" w:hAnsi="Times New Roman"/>
          <w:color w:val="000000"/>
          <w:sz w:val="24"/>
          <w:szCs w:val="24"/>
        </w:rPr>
        <w:t xml:space="preserve">six </w:t>
      </w:r>
      <w:r w:rsidR="00C67830" w:rsidRPr="00B20A25">
        <w:rPr>
          <w:rFonts w:ascii="Times New Roman" w:hAnsi="Times New Roman"/>
          <w:color w:val="000000"/>
          <w:sz w:val="24"/>
          <w:szCs w:val="24"/>
        </w:rPr>
        <w:t xml:space="preserve">months of signing of an agreement. </w:t>
      </w:r>
      <w:r w:rsidR="001252ED">
        <w:rPr>
          <w:rFonts w:ascii="Times New Roman" w:hAnsi="Times New Roman"/>
          <w:color w:val="000000"/>
          <w:sz w:val="24"/>
          <w:szCs w:val="24"/>
        </w:rPr>
        <w:t xml:space="preserve"> </w:t>
      </w:r>
      <w:r>
        <w:rPr>
          <w:rFonts w:ascii="Times New Roman" w:hAnsi="Times New Roman"/>
          <w:color w:val="000000"/>
          <w:sz w:val="24"/>
          <w:szCs w:val="24"/>
        </w:rPr>
        <w:t xml:space="preserve">The Sal’s Defendants </w:t>
      </w:r>
      <w:r w:rsidR="00C67830">
        <w:rPr>
          <w:rFonts w:ascii="Times New Roman" w:hAnsi="Times New Roman"/>
          <w:color w:val="000000"/>
          <w:sz w:val="24"/>
          <w:szCs w:val="24"/>
        </w:rPr>
        <w:t xml:space="preserve">also </w:t>
      </w:r>
      <w:r>
        <w:rPr>
          <w:rFonts w:ascii="Times New Roman" w:hAnsi="Times New Roman"/>
          <w:color w:val="000000"/>
          <w:sz w:val="24"/>
          <w:szCs w:val="24"/>
        </w:rPr>
        <w:t>had a statutory duty to disclose the rebate arrangement</w:t>
      </w:r>
      <w:r w:rsidR="00EC6E34">
        <w:rPr>
          <w:rFonts w:ascii="Times New Roman" w:hAnsi="Times New Roman"/>
          <w:color w:val="000000"/>
          <w:sz w:val="24"/>
          <w:szCs w:val="24"/>
        </w:rPr>
        <w:t>,</w:t>
      </w:r>
      <w:r>
        <w:rPr>
          <w:rFonts w:ascii="Times New Roman" w:hAnsi="Times New Roman"/>
          <w:color w:val="000000"/>
          <w:sz w:val="24"/>
          <w:szCs w:val="24"/>
        </w:rPr>
        <w:t xml:space="preserve"> but failed to do so.  </w:t>
      </w:r>
    </w:p>
    <w:p w:rsidR="009A215D" w:rsidRPr="009D125F" w:rsidRDefault="00C76884" w:rsidP="009D125F">
      <w:pPr>
        <w:autoSpaceDE w:val="0"/>
        <w:autoSpaceDN w:val="0"/>
        <w:adjustRightInd w:val="0"/>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This illegal arrangement has continued for years with the cooperation of the Designated Supplier Defendants who never disclosed to their customer</w:t>
      </w:r>
      <w:r w:rsidR="00816E90">
        <w:rPr>
          <w:rFonts w:ascii="Times New Roman" w:hAnsi="Times New Roman"/>
          <w:color w:val="000000"/>
          <w:sz w:val="24"/>
          <w:szCs w:val="24"/>
        </w:rPr>
        <w:t>s</w:t>
      </w:r>
      <w:r>
        <w:rPr>
          <w:rFonts w:ascii="Times New Roman" w:hAnsi="Times New Roman"/>
          <w:color w:val="000000"/>
          <w:sz w:val="24"/>
          <w:szCs w:val="24"/>
        </w:rPr>
        <w:t xml:space="preserve"> (the Plaintiffs) that they were paying the Sal’s Defendants significant cash compensation based on the Plaintiffs</w:t>
      </w:r>
      <w:r w:rsidR="00816E90">
        <w:rPr>
          <w:rFonts w:ascii="Times New Roman" w:hAnsi="Times New Roman"/>
          <w:color w:val="000000"/>
          <w:sz w:val="24"/>
          <w:szCs w:val="24"/>
        </w:rPr>
        <w:t>’</w:t>
      </w:r>
      <w:r w:rsidR="00127537">
        <w:rPr>
          <w:rFonts w:ascii="Times New Roman" w:hAnsi="Times New Roman"/>
          <w:color w:val="000000"/>
          <w:sz w:val="24"/>
          <w:szCs w:val="24"/>
        </w:rPr>
        <w:t xml:space="preserve"> purchases rather than giving them a</w:t>
      </w:r>
      <w:r>
        <w:rPr>
          <w:rFonts w:ascii="Times New Roman" w:hAnsi="Times New Roman"/>
          <w:color w:val="000000"/>
          <w:sz w:val="24"/>
          <w:szCs w:val="24"/>
        </w:rPr>
        <w:t xml:space="preserve"> re</w:t>
      </w:r>
      <w:r w:rsidR="00127537">
        <w:rPr>
          <w:rFonts w:ascii="Times New Roman" w:hAnsi="Times New Roman"/>
          <w:color w:val="000000"/>
          <w:sz w:val="24"/>
          <w:szCs w:val="24"/>
        </w:rPr>
        <w:t>duction in the purchase price for</w:t>
      </w:r>
      <w:r>
        <w:rPr>
          <w:rFonts w:ascii="Times New Roman" w:hAnsi="Times New Roman"/>
          <w:color w:val="000000"/>
          <w:sz w:val="24"/>
          <w:szCs w:val="24"/>
        </w:rPr>
        <w:t xml:space="preserve"> the products they sold to the Plaintiffs.  As a result of the illegal and </w:t>
      </w:r>
      <w:r w:rsidRPr="006B64AC">
        <w:rPr>
          <w:rFonts w:ascii="Times New Roman" w:hAnsi="Times New Roman"/>
          <w:color w:val="000000"/>
          <w:sz w:val="24"/>
          <w:szCs w:val="24"/>
        </w:rPr>
        <w:t>fraudulent</w:t>
      </w:r>
      <w:r>
        <w:rPr>
          <w:rFonts w:ascii="Times New Roman" w:hAnsi="Times New Roman"/>
          <w:color w:val="000000"/>
          <w:sz w:val="24"/>
          <w:szCs w:val="24"/>
        </w:rPr>
        <w:t xml:space="preserve"> </w:t>
      </w:r>
      <w:r w:rsidRPr="006B64AC">
        <w:rPr>
          <w:rFonts w:ascii="Times New Roman" w:hAnsi="Times New Roman"/>
          <w:color w:val="000000"/>
          <w:sz w:val="24"/>
          <w:szCs w:val="24"/>
        </w:rPr>
        <w:t>actions of the</w:t>
      </w:r>
      <w:r>
        <w:rPr>
          <w:rFonts w:ascii="Times New Roman" w:hAnsi="Times New Roman"/>
          <w:color w:val="000000"/>
          <w:sz w:val="24"/>
          <w:szCs w:val="24"/>
        </w:rPr>
        <w:t xml:space="preserve"> Sal’s </w:t>
      </w:r>
      <w:r w:rsidRPr="006B64AC">
        <w:rPr>
          <w:rFonts w:ascii="Times New Roman" w:hAnsi="Times New Roman"/>
          <w:color w:val="000000"/>
          <w:sz w:val="24"/>
          <w:szCs w:val="24"/>
        </w:rPr>
        <w:t xml:space="preserve">Defendants, the </w:t>
      </w:r>
      <w:r>
        <w:rPr>
          <w:rFonts w:ascii="Times New Roman" w:hAnsi="Times New Roman"/>
          <w:color w:val="000000"/>
          <w:sz w:val="24"/>
          <w:szCs w:val="24"/>
        </w:rPr>
        <w:t xml:space="preserve">Plaintiffs respectfully request </w:t>
      </w:r>
      <w:r w:rsidRPr="006B64AC">
        <w:rPr>
          <w:rFonts w:ascii="Times New Roman" w:hAnsi="Times New Roman"/>
          <w:color w:val="000000"/>
          <w:sz w:val="24"/>
          <w:szCs w:val="24"/>
        </w:rPr>
        <w:t xml:space="preserve">this Court to, </w:t>
      </w:r>
      <w:r w:rsidRPr="006B64AC">
        <w:rPr>
          <w:rFonts w:ascii="Times New Roman" w:hAnsi="Times New Roman"/>
          <w:i/>
          <w:iCs/>
          <w:color w:val="000000"/>
          <w:sz w:val="24"/>
          <w:szCs w:val="24"/>
        </w:rPr>
        <w:t>inter alia</w:t>
      </w:r>
      <w:r w:rsidRPr="006B64AC">
        <w:rPr>
          <w:rFonts w:ascii="Times New Roman" w:hAnsi="Times New Roman"/>
          <w:color w:val="000000"/>
          <w:sz w:val="24"/>
          <w:szCs w:val="24"/>
        </w:rPr>
        <w:t xml:space="preserve">: </w:t>
      </w:r>
      <w:r w:rsidR="00816E90">
        <w:rPr>
          <w:rFonts w:ascii="Times New Roman" w:hAnsi="Times New Roman"/>
          <w:color w:val="000000"/>
          <w:sz w:val="24"/>
          <w:szCs w:val="24"/>
        </w:rPr>
        <w:t>(</w:t>
      </w:r>
      <w:r w:rsidRPr="006B64AC">
        <w:rPr>
          <w:rFonts w:ascii="Times New Roman" w:hAnsi="Times New Roman"/>
          <w:color w:val="000000"/>
          <w:sz w:val="24"/>
          <w:szCs w:val="24"/>
        </w:rPr>
        <w:t xml:space="preserve">a) </w:t>
      </w:r>
      <w:r w:rsidR="001B4F3F">
        <w:rPr>
          <w:rFonts w:ascii="Times New Roman" w:hAnsi="Times New Roman"/>
          <w:color w:val="000000"/>
          <w:sz w:val="24"/>
          <w:szCs w:val="24"/>
        </w:rPr>
        <w:t>Refund all improper royalty and “administrative fees” charged Plaintiffs; (b) Refund all improper rebates and kickbacks that were withheld from the Plaintiffs;</w:t>
      </w:r>
      <w:r w:rsidR="00816E90">
        <w:rPr>
          <w:rFonts w:ascii="Times New Roman" w:hAnsi="Times New Roman"/>
          <w:color w:val="000000"/>
          <w:sz w:val="24"/>
          <w:szCs w:val="24"/>
        </w:rPr>
        <w:t>(</w:t>
      </w:r>
      <w:r w:rsidRPr="006B64AC">
        <w:rPr>
          <w:rFonts w:ascii="Times New Roman" w:hAnsi="Times New Roman"/>
          <w:color w:val="000000"/>
          <w:sz w:val="24"/>
          <w:szCs w:val="24"/>
        </w:rPr>
        <w:t>c) Enjoin</w:t>
      </w:r>
      <w:r>
        <w:rPr>
          <w:rFonts w:ascii="Times New Roman" w:hAnsi="Times New Roman"/>
          <w:color w:val="000000"/>
          <w:sz w:val="24"/>
          <w:szCs w:val="24"/>
        </w:rPr>
        <w:t xml:space="preserve"> </w:t>
      </w:r>
      <w:r w:rsidRPr="006B64AC">
        <w:rPr>
          <w:rFonts w:ascii="Times New Roman" w:hAnsi="Times New Roman"/>
          <w:color w:val="000000"/>
          <w:sz w:val="24"/>
          <w:szCs w:val="24"/>
        </w:rPr>
        <w:t>the</w:t>
      </w:r>
      <w:r>
        <w:rPr>
          <w:rFonts w:ascii="Times New Roman" w:hAnsi="Times New Roman"/>
          <w:color w:val="000000"/>
          <w:sz w:val="24"/>
          <w:szCs w:val="24"/>
        </w:rPr>
        <w:t xml:space="preserve"> Sal’s</w:t>
      </w:r>
      <w:r w:rsidRPr="006B64AC">
        <w:rPr>
          <w:rFonts w:ascii="Times New Roman" w:hAnsi="Times New Roman"/>
          <w:color w:val="000000"/>
          <w:sz w:val="24"/>
          <w:szCs w:val="24"/>
        </w:rPr>
        <w:t xml:space="preserve"> Defendants from enforcing </w:t>
      </w:r>
      <w:r w:rsidR="001B4F3F">
        <w:rPr>
          <w:rFonts w:ascii="Times New Roman" w:hAnsi="Times New Roman"/>
          <w:color w:val="000000"/>
          <w:sz w:val="24"/>
          <w:szCs w:val="24"/>
        </w:rPr>
        <w:t xml:space="preserve">improper royalty, administrative fee or operational requirements </w:t>
      </w:r>
      <w:r w:rsidRPr="006B64AC">
        <w:rPr>
          <w:rFonts w:ascii="Times New Roman" w:hAnsi="Times New Roman"/>
          <w:color w:val="000000"/>
          <w:sz w:val="24"/>
          <w:szCs w:val="24"/>
        </w:rPr>
        <w:t>of such agreem</w:t>
      </w:r>
      <w:r>
        <w:rPr>
          <w:rFonts w:ascii="Times New Roman" w:hAnsi="Times New Roman"/>
          <w:color w:val="000000"/>
          <w:sz w:val="24"/>
          <w:szCs w:val="24"/>
        </w:rPr>
        <w:t xml:space="preserve">ents against the Plaintiffs; </w:t>
      </w:r>
      <w:r w:rsidRPr="006B64AC">
        <w:rPr>
          <w:rFonts w:ascii="Times New Roman" w:hAnsi="Times New Roman"/>
          <w:color w:val="000000"/>
          <w:sz w:val="24"/>
          <w:szCs w:val="24"/>
        </w:rPr>
        <w:t xml:space="preserve">and </w:t>
      </w:r>
      <w:r w:rsidR="00816E90">
        <w:rPr>
          <w:rFonts w:ascii="Times New Roman" w:hAnsi="Times New Roman"/>
          <w:color w:val="000000"/>
          <w:sz w:val="24"/>
          <w:szCs w:val="24"/>
        </w:rPr>
        <w:t>(</w:t>
      </w:r>
      <w:r w:rsidRPr="006B64AC">
        <w:rPr>
          <w:rFonts w:ascii="Times New Roman" w:hAnsi="Times New Roman"/>
          <w:color w:val="000000"/>
          <w:sz w:val="24"/>
          <w:szCs w:val="24"/>
        </w:rPr>
        <w:t xml:space="preserve">d) Award the Plaintiffs </w:t>
      </w:r>
      <w:r w:rsidRPr="006B64AC">
        <w:rPr>
          <w:rFonts w:ascii="Times New Roman" w:hAnsi="Times New Roman"/>
          <w:color w:val="000000"/>
          <w:sz w:val="24"/>
          <w:szCs w:val="24"/>
        </w:rPr>
        <w:lastRenderedPageBreak/>
        <w:t xml:space="preserve">appropriate </w:t>
      </w:r>
      <w:r w:rsidR="001B4F3F">
        <w:rPr>
          <w:rFonts w:ascii="Times New Roman" w:hAnsi="Times New Roman"/>
          <w:color w:val="000000"/>
          <w:sz w:val="24"/>
          <w:szCs w:val="24"/>
        </w:rPr>
        <w:t xml:space="preserve">actual and </w:t>
      </w:r>
      <w:r w:rsidRPr="006B64AC">
        <w:rPr>
          <w:rFonts w:ascii="Times New Roman" w:hAnsi="Times New Roman"/>
          <w:color w:val="000000"/>
          <w:sz w:val="24"/>
          <w:szCs w:val="24"/>
        </w:rPr>
        <w:t>statutory damages in accor</w:t>
      </w:r>
      <w:r>
        <w:rPr>
          <w:rFonts w:ascii="Times New Roman" w:hAnsi="Times New Roman"/>
          <w:color w:val="000000"/>
          <w:sz w:val="24"/>
          <w:szCs w:val="24"/>
        </w:rPr>
        <w:t xml:space="preserve">dance with the proof adduced at </w:t>
      </w:r>
      <w:r w:rsidRPr="006B64AC">
        <w:rPr>
          <w:rFonts w:ascii="Times New Roman" w:hAnsi="Times New Roman"/>
          <w:color w:val="000000"/>
          <w:sz w:val="24"/>
          <w:szCs w:val="24"/>
        </w:rPr>
        <w:t>trial, plus attorney’s fees, costs, and pre- and post-judgment interest.</w:t>
      </w:r>
    </w:p>
    <w:p w:rsidR="00C76884" w:rsidRPr="004A086D" w:rsidRDefault="00C76884" w:rsidP="004A086D">
      <w:pPr>
        <w:autoSpaceDE w:val="0"/>
        <w:autoSpaceDN w:val="0"/>
        <w:adjustRightInd w:val="0"/>
        <w:spacing w:after="0" w:line="480" w:lineRule="auto"/>
        <w:jc w:val="center"/>
        <w:rPr>
          <w:rFonts w:ascii="Times New Roman" w:hAnsi="Times New Roman"/>
          <w:b/>
          <w:bCs/>
          <w:color w:val="000000"/>
          <w:sz w:val="24"/>
          <w:szCs w:val="24"/>
          <w:u w:val="single"/>
        </w:rPr>
      </w:pPr>
      <w:r w:rsidRPr="004A086D">
        <w:rPr>
          <w:rFonts w:ascii="Times New Roman" w:hAnsi="Times New Roman"/>
          <w:b/>
          <w:bCs/>
          <w:color w:val="000000"/>
          <w:sz w:val="24"/>
          <w:szCs w:val="24"/>
          <w:u w:val="single"/>
        </w:rPr>
        <w:t>JURISDICTION AND VENUE</w:t>
      </w:r>
    </w:p>
    <w:p w:rsidR="00C76884" w:rsidRPr="006B64AC" w:rsidRDefault="00C76884" w:rsidP="004A086D">
      <w:pPr>
        <w:autoSpaceDE w:val="0"/>
        <w:autoSpaceDN w:val="0"/>
        <w:adjustRightInd w:val="0"/>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2</w:t>
      </w:r>
      <w:r w:rsidRPr="006B64AC">
        <w:rPr>
          <w:rFonts w:ascii="Times New Roman" w:hAnsi="Times New Roman"/>
          <w:color w:val="000000"/>
          <w:sz w:val="24"/>
          <w:szCs w:val="24"/>
        </w:rPr>
        <w:t xml:space="preserve">. </w:t>
      </w:r>
      <w:r>
        <w:rPr>
          <w:rFonts w:ascii="Times New Roman" w:hAnsi="Times New Roman"/>
          <w:color w:val="000000"/>
          <w:sz w:val="24"/>
          <w:szCs w:val="24"/>
        </w:rPr>
        <w:tab/>
      </w:r>
      <w:r w:rsidRPr="006B64AC">
        <w:rPr>
          <w:rFonts w:ascii="Times New Roman" w:hAnsi="Times New Roman"/>
          <w:color w:val="000000"/>
          <w:sz w:val="24"/>
          <w:szCs w:val="24"/>
        </w:rPr>
        <w:t>The monetary claims asserted in this Complaint seek damages in excess of</w:t>
      </w:r>
      <w:r>
        <w:rPr>
          <w:rFonts w:ascii="Times New Roman" w:hAnsi="Times New Roman"/>
          <w:color w:val="000000"/>
          <w:sz w:val="24"/>
          <w:szCs w:val="24"/>
        </w:rPr>
        <w:t xml:space="preserve"> </w:t>
      </w:r>
      <w:r w:rsidRPr="006B64AC">
        <w:rPr>
          <w:rFonts w:ascii="Times New Roman" w:hAnsi="Times New Roman"/>
          <w:color w:val="000000"/>
          <w:sz w:val="24"/>
          <w:szCs w:val="24"/>
        </w:rPr>
        <w:t>$15,000.00, exclusive of interest and costs.</w:t>
      </w:r>
    </w:p>
    <w:p w:rsidR="00C76884" w:rsidRPr="006B64AC" w:rsidRDefault="00C76884" w:rsidP="004A086D">
      <w:pPr>
        <w:autoSpaceDE w:val="0"/>
        <w:autoSpaceDN w:val="0"/>
        <w:adjustRightInd w:val="0"/>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3</w:t>
      </w:r>
      <w:r w:rsidRPr="006B64AC">
        <w:rPr>
          <w:rFonts w:ascii="Times New Roman" w:hAnsi="Times New Roman"/>
          <w:color w:val="000000"/>
          <w:sz w:val="24"/>
          <w:szCs w:val="24"/>
        </w:rPr>
        <w:t xml:space="preserve">. </w:t>
      </w:r>
      <w:r>
        <w:rPr>
          <w:rFonts w:ascii="Times New Roman" w:hAnsi="Times New Roman"/>
          <w:color w:val="000000"/>
          <w:sz w:val="24"/>
          <w:szCs w:val="24"/>
        </w:rPr>
        <w:tab/>
      </w:r>
      <w:r w:rsidRPr="006B64AC">
        <w:rPr>
          <w:rFonts w:ascii="Times New Roman" w:hAnsi="Times New Roman"/>
          <w:color w:val="000000"/>
          <w:sz w:val="24"/>
          <w:szCs w:val="24"/>
        </w:rPr>
        <w:t>This Complaint also asserts claims seeking injunctive, declaratory, and other</w:t>
      </w:r>
      <w:r>
        <w:rPr>
          <w:rFonts w:ascii="Times New Roman" w:hAnsi="Times New Roman"/>
          <w:color w:val="000000"/>
          <w:sz w:val="24"/>
          <w:szCs w:val="24"/>
        </w:rPr>
        <w:t xml:space="preserve"> </w:t>
      </w:r>
      <w:r w:rsidRPr="006B64AC">
        <w:rPr>
          <w:rFonts w:ascii="Times New Roman" w:hAnsi="Times New Roman"/>
          <w:color w:val="000000"/>
          <w:sz w:val="24"/>
          <w:szCs w:val="24"/>
        </w:rPr>
        <w:t xml:space="preserve">equitable relief </w:t>
      </w:r>
      <w:r>
        <w:rPr>
          <w:rFonts w:ascii="Times New Roman" w:hAnsi="Times New Roman"/>
          <w:color w:val="000000"/>
          <w:sz w:val="24"/>
          <w:szCs w:val="24"/>
        </w:rPr>
        <w:t>that</w:t>
      </w:r>
      <w:r w:rsidRPr="006B64AC">
        <w:rPr>
          <w:rFonts w:ascii="Times New Roman" w:hAnsi="Times New Roman"/>
          <w:color w:val="000000"/>
          <w:sz w:val="24"/>
          <w:szCs w:val="24"/>
        </w:rPr>
        <w:t xml:space="preserve"> are within the subject matter jurisdiction of this Court.</w:t>
      </w:r>
    </w:p>
    <w:p w:rsidR="00C76884" w:rsidRPr="006B64AC" w:rsidRDefault="00C76884" w:rsidP="006B64AC">
      <w:pPr>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ab/>
        <w:t>4</w:t>
      </w:r>
      <w:r w:rsidRPr="006B64AC">
        <w:rPr>
          <w:rFonts w:ascii="Times New Roman" w:hAnsi="Times New Roman"/>
          <w:color w:val="000000"/>
          <w:sz w:val="24"/>
          <w:szCs w:val="24"/>
        </w:rPr>
        <w:t xml:space="preserve">. </w:t>
      </w:r>
      <w:r>
        <w:rPr>
          <w:rFonts w:ascii="Times New Roman" w:hAnsi="Times New Roman"/>
          <w:color w:val="000000"/>
          <w:sz w:val="24"/>
          <w:szCs w:val="24"/>
        </w:rPr>
        <w:tab/>
      </w:r>
      <w:r w:rsidRPr="006B64AC">
        <w:rPr>
          <w:rFonts w:ascii="Times New Roman" w:hAnsi="Times New Roman"/>
          <w:color w:val="000000"/>
          <w:sz w:val="24"/>
          <w:szCs w:val="24"/>
        </w:rPr>
        <w:t xml:space="preserve">A substantial part of the acts, events, transactions, </w:t>
      </w:r>
      <w:r>
        <w:rPr>
          <w:rFonts w:ascii="Times New Roman" w:hAnsi="Times New Roman"/>
          <w:color w:val="000000"/>
          <w:sz w:val="24"/>
          <w:szCs w:val="24"/>
        </w:rPr>
        <w:t xml:space="preserve">practices, courses of business, </w:t>
      </w:r>
      <w:r w:rsidRPr="006B64AC">
        <w:rPr>
          <w:rFonts w:ascii="Times New Roman" w:hAnsi="Times New Roman"/>
          <w:color w:val="000000"/>
          <w:sz w:val="24"/>
          <w:szCs w:val="24"/>
        </w:rPr>
        <w:t xml:space="preserve">occurrences, and circumstances giving rise to the claims asserted herein arose in </w:t>
      </w:r>
      <w:smartTag w:uri="urn:schemas-microsoft-com:office:smarttags" w:element="City">
        <w:r>
          <w:rPr>
            <w:rFonts w:ascii="Times New Roman" w:hAnsi="Times New Roman"/>
            <w:color w:val="000000"/>
            <w:sz w:val="24"/>
            <w:szCs w:val="24"/>
          </w:rPr>
          <w:t>Broward County</w:t>
        </w:r>
      </w:smartTag>
      <w:r>
        <w:rPr>
          <w:rFonts w:ascii="Times New Roman" w:hAnsi="Times New Roman"/>
          <w:color w:val="000000"/>
          <w:sz w:val="24"/>
          <w:szCs w:val="24"/>
        </w:rPr>
        <w:t xml:space="preserve">, </w:t>
      </w:r>
      <w:smartTag w:uri="urn:schemas-microsoft-com:office:smarttags" w:element="State">
        <w:r w:rsidRPr="006B64AC">
          <w:rPr>
            <w:rFonts w:ascii="Times New Roman" w:hAnsi="Times New Roman"/>
            <w:color w:val="000000"/>
            <w:sz w:val="24"/>
            <w:szCs w:val="24"/>
          </w:rPr>
          <w:t>Florida</w:t>
        </w:r>
      </w:smartTag>
      <w:r w:rsidRPr="006B64AC">
        <w:rPr>
          <w:rFonts w:ascii="Times New Roman" w:hAnsi="Times New Roman"/>
          <w:color w:val="000000"/>
          <w:sz w:val="24"/>
          <w:szCs w:val="24"/>
        </w:rPr>
        <w:t>, and the acts complained of herein were perpetrated upon t</w:t>
      </w:r>
      <w:r>
        <w:rPr>
          <w:rFonts w:ascii="Times New Roman" w:hAnsi="Times New Roman"/>
          <w:color w:val="000000"/>
          <w:sz w:val="24"/>
          <w:szCs w:val="24"/>
        </w:rPr>
        <w:t xml:space="preserve">he Plaintiffs by the Defendants </w:t>
      </w:r>
      <w:r w:rsidRPr="006B64AC">
        <w:rPr>
          <w:rFonts w:ascii="Times New Roman" w:hAnsi="Times New Roman"/>
          <w:color w:val="000000"/>
          <w:sz w:val="24"/>
          <w:szCs w:val="24"/>
        </w:rPr>
        <w:t xml:space="preserve">within </w:t>
      </w:r>
      <w:smartTag w:uri="urn:schemas-microsoft-com:office:smarttags" w:element="City">
        <w:r>
          <w:rPr>
            <w:rFonts w:ascii="Times New Roman" w:hAnsi="Times New Roman"/>
            <w:color w:val="000000"/>
            <w:sz w:val="24"/>
            <w:szCs w:val="24"/>
          </w:rPr>
          <w:t>Broward</w:t>
        </w:r>
        <w:r w:rsidRPr="006B64AC">
          <w:rPr>
            <w:rFonts w:ascii="Times New Roman" w:hAnsi="Times New Roman"/>
            <w:color w:val="000000"/>
            <w:sz w:val="24"/>
            <w:szCs w:val="24"/>
          </w:rPr>
          <w:t xml:space="preserve"> County</w:t>
        </w:r>
      </w:smartTag>
      <w:r w:rsidRPr="006B64AC">
        <w:rPr>
          <w:rFonts w:ascii="Times New Roman" w:hAnsi="Times New Roman"/>
          <w:color w:val="000000"/>
          <w:sz w:val="24"/>
          <w:szCs w:val="24"/>
        </w:rPr>
        <w:t xml:space="preserve">, </w:t>
      </w:r>
      <w:smartTag w:uri="urn:schemas-microsoft-com:office:smarttags" w:element="State">
        <w:r w:rsidRPr="006B64AC">
          <w:rPr>
            <w:rFonts w:ascii="Times New Roman" w:hAnsi="Times New Roman"/>
            <w:color w:val="000000"/>
            <w:sz w:val="24"/>
            <w:szCs w:val="24"/>
          </w:rPr>
          <w:t>Florida</w:t>
        </w:r>
      </w:smartTag>
      <w:r w:rsidRPr="006B64AC">
        <w:rPr>
          <w:rFonts w:ascii="Times New Roman" w:hAnsi="Times New Roman"/>
          <w:color w:val="000000"/>
          <w:sz w:val="24"/>
          <w:szCs w:val="24"/>
        </w:rPr>
        <w:t>, and elsewhere within the State of</w:t>
      </w:r>
      <w:r>
        <w:rPr>
          <w:rFonts w:ascii="Times New Roman" w:hAnsi="Times New Roman"/>
          <w:color w:val="000000"/>
          <w:sz w:val="24"/>
          <w:szCs w:val="24"/>
        </w:rPr>
        <w:t xml:space="preserve"> </w:t>
      </w:r>
      <w:smartTag w:uri="urn:schemas-microsoft-com:office:smarttags" w:element="State">
        <w:smartTag w:uri="urn:schemas-microsoft-com:office:smarttags" w:element="place">
          <w:r>
            <w:rPr>
              <w:rFonts w:ascii="Times New Roman" w:hAnsi="Times New Roman"/>
              <w:color w:val="000000"/>
              <w:sz w:val="24"/>
              <w:szCs w:val="24"/>
            </w:rPr>
            <w:t>Florida</w:t>
          </w:r>
        </w:smartTag>
      </w:smartTag>
      <w:r>
        <w:rPr>
          <w:rFonts w:ascii="Times New Roman" w:hAnsi="Times New Roman"/>
          <w:color w:val="000000"/>
          <w:sz w:val="24"/>
          <w:szCs w:val="24"/>
        </w:rPr>
        <w:t xml:space="preserve">. Accordingly, venue is </w:t>
      </w:r>
      <w:r w:rsidRPr="006B64AC">
        <w:rPr>
          <w:rFonts w:ascii="Times New Roman" w:hAnsi="Times New Roman"/>
          <w:color w:val="000000"/>
          <w:sz w:val="24"/>
          <w:szCs w:val="24"/>
        </w:rPr>
        <w:t xml:space="preserve">proper before this Court in </w:t>
      </w:r>
      <w:smartTag w:uri="urn:schemas-microsoft-com:office:smarttags" w:element="place">
        <w:smartTag w:uri="urn:schemas-microsoft-com:office:smarttags" w:element="City">
          <w:r>
            <w:rPr>
              <w:rFonts w:ascii="Times New Roman" w:hAnsi="Times New Roman"/>
              <w:color w:val="000000"/>
              <w:sz w:val="24"/>
              <w:szCs w:val="24"/>
            </w:rPr>
            <w:t>Broward</w:t>
          </w:r>
          <w:r w:rsidRPr="006B64AC">
            <w:rPr>
              <w:rFonts w:ascii="Times New Roman" w:hAnsi="Times New Roman"/>
              <w:color w:val="000000"/>
              <w:sz w:val="24"/>
              <w:szCs w:val="24"/>
            </w:rPr>
            <w:t xml:space="preserve"> County</w:t>
          </w:r>
        </w:smartTag>
        <w:r w:rsidRPr="006B64AC">
          <w:rPr>
            <w:rFonts w:ascii="Times New Roman" w:hAnsi="Times New Roman"/>
            <w:color w:val="000000"/>
            <w:sz w:val="24"/>
            <w:szCs w:val="24"/>
          </w:rPr>
          <w:t xml:space="preserve">, </w:t>
        </w:r>
        <w:smartTag w:uri="urn:schemas-microsoft-com:office:smarttags" w:element="State">
          <w:r w:rsidRPr="006B64AC">
            <w:rPr>
              <w:rFonts w:ascii="Times New Roman" w:hAnsi="Times New Roman"/>
              <w:color w:val="000000"/>
              <w:sz w:val="24"/>
              <w:szCs w:val="24"/>
            </w:rPr>
            <w:t>Florida</w:t>
          </w:r>
        </w:smartTag>
      </w:smartTag>
      <w:r w:rsidRPr="006B64AC">
        <w:rPr>
          <w:rFonts w:ascii="Times New Roman" w:hAnsi="Times New Roman"/>
          <w:color w:val="000000"/>
          <w:sz w:val="24"/>
          <w:szCs w:val="24"/>
        </w:rPr>
        <w:t>.</w:t>
      </w:r>
    </w:p>
    <w:p w:rsidR="00C76884" w:rsidRDefault="00C76884" w:rsidP="006B64AC">
      <w:pPr>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b/>
          <w:bCs/>
          <w:i/>
          <w:iCs/>
          <w:color w:val="000000"/>
          <w:sz w:val="24"/>
          <w:szCs w:val="24"/>
        </w:rPr>
        <w:t xml:space="preserve"> </w:t>
      </w:r>
      <w:r>
        <w:rPr>
          <w:rFonts w:ascii="Times New Roman" w:hAnsi="Times New Roman"/>
          <w:color w:val="000000"/>
          <w:sz w:val="24"/>
          <w:szCs w:val="24"/>
        </w:rPr>
        <w:tab/>
        <w:t>5</w:t>
      </w:r>
      <w:r w:rsidRPr="006B64AC">
        <w:rPr>
          <w:rFonts w:ascii="Times New Roman" w:hAnsi="Times New Roman"/>
          <w:color w:val="000000"/>
          <w:sz w:val="24"/>
          <w:szCs w:val="24"/>
        </w:rPr>
        <w:t xml:space="preserve">. </w:t>
      </w:r>
      <w:r>
        <w:rPr>
          <w:rFonts w:ascii="Times New Roman" w:hAnsi="Times New Roman"/>
          <w:color w:val="000000"/>
          <w:sz w:val="24"/>
          <w:szCs w:val="24"/>
        </w:rPr>
        <w:tab/>
      </w:r>
      <w:r w:rsidRPr="006B64AC">
        <w:rPr>
          <w:rFonts w:ascii="Times New Roman" w:hAnsi="Times New Roman"/>
          <w:color w:val="000000"/>
          <w:sz w:val="24"/>
          <w:szCs w:val="24"/>
        </w:rPr>
        <w:t>All conditions precedent to commencing this action</w:t>
      </w:r>
      <w:r>
        <w:rPr>
          <w:rFonts w:ascii="Times New Roman" w:hAnsi="Times New Roman"/>
          <w:color w:val="000000"/>
          <w:sz w:val="24"/>
          <w:szCs w:val="24"/>
        </w:rPr>
        <w:t xml:space="preserve"> have occurred, been satisfied, </w:t>
      </w:r>
      <w:r w:rsidRPr="006B64AC">
        <w:rPr>
          <w:rFonts w:ascii="Times New Roman" w:hAnsi="Times New Roman"/>
          <w:color w:val="000000"/>
          <w:sz w:val="24"/>
          <w:szCs w:val="24"/>
        </w:rPr>
        <w:t>or have been waived.</w:t>
      </w:r>
    </w:p>
    <w:p w:rsidR="00C76884" w:rsidRPr="006A6F0D" w:rsidRDefault="009D125F" w:rsidP="006A6F0D">
      <w:pPr>
        <w:autoSpaceDE w:val="0"/>
        <w:autoSpaceDN w:val="0"/>
        <w:adjustRightInd w:val="0"/>
        <w:spacing w:after="0" w:line="480" w:lineRule="auto"/>
        <w:jc w:val="center"/>
        <w:rPr>
          <w:rFonts w:ascii="Times New Roman" w:hAnsi="Times New Roman"/>
          <w:b/>
          <w:color w:val="000000"/>
          <w:sz w:val="24"/>
          <w:szCs w:val="24"/>
          <w:u w:val="single"/>
        </w:rPr>
      </w:pPr>
      <w:r>
        <w:rPr>
          <w:rFonts w:ascii="Times New Roman" w:hAnsi="Times New Roman"/>
          <w:b/>
          <w:color w:val="000000"/>
          <w:sz w:val="24"/>
          <w:szCs w:val="24"/>
          <w:u w:val="single"/>
        </w:rPr>
        <w:t xml:space="preserve">THE </w:t>
      </w:r>
      <w:r w:rsidR="00C76884">
        <w:rPr>
          <w:rFonts w:ascii="Times New Roman" w:hAnsi="Times New Roman"/>
          <w:b/>
          <w:color w:val="000000"/>
          <w:sz w:val="24"/>
          <w:szCs w:val="24"/>
          <w:u w:val="single"/>
        </w:rPr>
        <w:t>PARTIES</w:t>
      </w:r>
    </w:p>
    <w:p w:rsidR="00C76884" w:rsidRDefault="00C76884" w:rsidP="00D81CCD">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The Plaintiff, </w:t>
      </w:r>
      <w:r>
        <w:rPr>
          <w:rFonts w:ascii="Times New Roman" w:hAnsi="Times New Roman"/>
          <w:b/>
          <w:color w:val="000000"/>
          <w:sz w:val="24"/>
          <w:szCs w:val="24"/>
        </w:rPr>
        <w:t>NUNO 2</w:t>
      </w:r>
      <w:r>
        <w:rPr>
          <w:rFonts w:ascii="Times New Roman" w:hAnsi="Times New Roman"/>
          <w:color w:val="000000"/>
          <w:sz w:val="24"/>
          <w:szCs w:val="24"/>
        </w:rPr>
        <w:t xml:space="preserve">, was incorporated initially by the Plaintiff, </w:t>
      </w:r>
      <w:smartTag w:uri="urn:schemas-microsoft-com:office:smarttags" w:element="place">
        <w:r>
          <w:rPr>
            <w:rFonts w:ascii="Times New Roman" w:hAnsi="Times New Roman"/>
            <w:color w:val="000000"/>
            <w:sz w:val="24"/>
            <w:szCs w:val="24"/>
          </w:rPr>
          <w:t>N. Beira</w:t>
        </w:r>
      </w:smartTag>
      <w:r>
        <w:rPr>
          <w:rFonts w:ascii="Times New Roman" w:hAnsi="Times New Roman"/>
          <w:color w:val="000000"/>
          <w:sz w:val="24"/>
          <w:szCs w:val="24"/>
        </w:rPr>
        <w:t xml:space="preserve">, for the purpose of purchasing and operating the Sal’s franchise/and or business opportunity venture described herein.  He later transferred his shares in </w:t>
      </w:r>
      <w:r w:rsidRPr="008A3A80">
        <w:rPr>
          <w:rFonts w:ascii="Times New Roman" w:hAnsi="Times New Roman"/>
          <w:b/>
          <w:color w:val="000000"/>
          <w:sz w:val="24"/>
          <w:szCs w:val="24"/>
        </w:rPr>
        <w:t>Nuno 2</w:t>
      </w:r>
      <w:r>
        <w:rPr>
          <w:rFonts w:ascii="Times New Roman" w:hAnsi="Times New Roman"/>
          <w:color w:val="000000"/>
          <w:sz w:val="24"/>
          <w:szCs w:val="24"/>
        </w:rPr>
        <w:t xml:space="preserve"> to his brother, </w:t>
      </w:r>
      <w:smartTag w:uri="urn:schemas-microsoft-com:office:smarttags" w:element="place">
        <w:r>
          <w:rPr>
            <w:rFonts w:ascii="Times New Roman" w:hAnsi="Times New Roman"/>
            <w:color w:val="000000"/>
            <w:sz w:val="24"/>
            <w:szCs w:val="24"/>
          </w:rPr>
          <w:t>E. Beira</w:t>
        </w:r>
      </w:smartTag>
      <w:r>
        <w:rPr>
          <w:rFonts w:ascii="Times New Roman" w:hAnsi="Times New Roman"/>
          <w:color w:val="000000"/>
          <w:sz w:val="24"/>
          <w:szCs w:val="24"/>
        </w:rPr>
        <w:t xml:space="preserve">.  </w:t>
      </w:r>
      <w:smartTag w:uri="urn:schemas-microsoft-com:office:smarttags" w:element="place">
        <w:r>
          <w:rPr>
            <w:rFonts w:ascii="Times New Roman" w:hAnsi="Times New Roman"/>
            <w:color w:val="000000"/>
            <w:sz w:val="24"/>
            <w:szCs w:val="24"/>
          </w:rPr>
          <w:t>E. Beira</w:t>
        </w:r>
      </w:smartTag>
      <w:r>
        <w:rPr>
          <w:rFonts w:ascii="Times New Roman" w:hAnsi="Times New Roman"/>
          <w:color w:val="000000"/>
          <w:sz w:val="24"/>
          <w:szCs w:val="24"/>
        </w:rPr>
        <w:t xml:space="preserve"> is the sole shareholder of </w:t>
      </w:r>
      <w:r w:rsidRPr="008A3A80">
        <w:rPr>
          <w:rFonts w:ascii="Times New Roman" w:hAnsi="Times New Roman"/>
          <w:b/>
          <w:color w:val="000000"/>
          <w:sz w:val="24"/>
          <w:szCs w:val="24"/>
        </w:rPr>
        <w:t>Nuno 2</w:t>
      </w:r>
      <w:r>
        <w:rPr>
          <w:rFonts w:ascii="Times New Roman" w:hAnsi="Times New Roman"/>
          <w:color w:val="000000"/>
          <w:sz w:val="24"/>
          <w:szCs w:val="24"/>
        </w:rPr>
        <w:t>.</w:t>
      </w:r>
    </w:p>
    <w:p w:rsidR="00C76884" w:rsidRDefault="00C76884" w:rsidP="00D81CCD">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The Plaintiff, </w:t>
      </w:r>
      <w:r w:rsidRPr="00D047D6">
        <w:rPr>
          <w:rFonts w:ascii="Times New Roman" w:hAnsi="Times New Roman"/>
          <w:b/>
          <w:color w:val="000000"/>
          <w:sz w:val="24"/>
          <w:szCs w:val="24"/>
        </w:rPr>
        <w:t>Nuno IV</w:t>
      </w:r>
      <w:r>
        <w:rPr>
          <w:rFonts w:ascii="Times New Roman" w:hAnsi="Times New Roman"/>
          <w:color w:val="000000"/>
          <w:sz w:val="24"/>
          <w:szCs w:val="24"/>
        </w:rPr>
        <w:t xml:space="preserve">, was incorporated initially by the Plaintiff, N. Beira, for the purpose of purchasing and operating the Sal’s franchise/and or business opportunity venture described herein.  He later transferred his shares in </w:t>
      </w:r>
      <w:r w:rsidRPr="008A3A80">
        <w:rPr>
          <w:rFonts w:ascii="Times New Roman" w:hAnsi="Times New Roman"/>
          <w:b/>
          <w:color w:val="000000"/>
          <w:sz w:val="24"/>
          <w:szCs w:val="24"/>
        </w:rPr>
        <w:t>Nuno IV</w:t>
      </w:r>
      <w:r>
        <w:rPr>
          <w:rFonts w:ascii="Times New Roman" w:hAnsi="Times New Roman"/>
          <w:color w:val="000000"/>
          <w:sz w:val="24"/>
          <w:szCs w:val="24"/>
        </w:rPr>
        <w:t xml:space="preserve"> to his brother, </w:t>
      </w:r>
      <w:smartTag w:uri="urn:schemas-microsoft-com:office:smarttags" w:element="place">
        <w:r>
          <w:rPr>
            <w:rFonts w:ascii="Times New Roman" w:hAnsi="Times New Roman"/>
            <w:color w:val="000000"/>
            <w:sz w:val="24"/>
            <w:szCs w:val="24"/>
          </w:rPr>
          <w:t>E. Beira</w:t>
        </w:r>
      </w:smartTag>
      <w:r>
        <w:rPr>
          <w:rFonts w:ascii="Times New Roman" w:hAnsi="Times New Roman"/>
          <w:color w:val="000000"/>
          <w:sz w:val="24"/>
          <w:szCs w:val="24"/>
        </w:rPr>
        <w:t xml:space="preserve">.  </w:t>
      </w:r>
      <w:smartTag w:uri="urn:schemas-microsoft-com:office:smarttags" w:element="place">
        <w:r>
          <w:rPr>
            <w:rFonts w:ascii="Times New Roman" w:hAnsi="Times New Roman"/>
            <w:color w:val="000000"/>
            <w:sz w:val="24"/>
            <w:szCs w:val="24"/>
          </w:rPr>
          <w:t>E. Beira</w:t>
        </w:r>
      </w:smartTag>
      <w:r>
        <w:rPr>
          <w:rFonts w:ascii="Times New Roman" w:hAnsi="Times New Roman"/>
          <w:color w:val="000000"/>
          <w:sz w:val="24"/>
          <w:szCs w:val="24"/>
        </w:rPr>
        <w:t xml:space="preserve"> is the sole shareholder of </w:t>
      </w:r>
      <w:r w:rsidRPr="008A3A80">
        <w:rPr>
          <w:rFonts w:ascii="Times New Roman" w:hAnsi="Times New Roman"/>
          <w:b/>
          <w:color w:val="000000"/>
          <w:sz w:val="24"/>
          <w:szCs w:val="24"/>
        </w:rPr>
        <w:t>Nuno IV</w:t>
      </w:r>
      <w:r>
        <w:rPr>
          <w:rFonts w:ascii="Times New Roman" w:hAnsi="Times New Roman"/>
          <w:color w:val="000000"/>
          <w:sz w:val="24"/>
          <w:szCs w:val="24"/>
        </w:rPr>
        <w:t>.</w:t>
      </w:r>
    </w:p>
    <w:p w:rsidR="00C76884" w:rsidRDefault="00C76884" w:rsidP="00D81CCD">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lastRenderedPageBreak/>
        <w:t xml:space="preserve">The Plaintiff, </w:t>
      </w:r>
      <w:r>
        <w:rPr>
          <w:rFonts w:ascii="Times New Roman" w:hAnsi="Times New Roman"/>
          <w:b/>
          <w:color w:val="000000"/>
          <w:sz w:val="24"/>
          <w:szCs w:val="24"/>
        </w:rPr>
        <w:t>Pembroke</w:t>
      </w:r>
      <w:r w:rsidR="00F34647">
        <w:rPr>
          <w:rFonts w:ascii="Times New Roman" w:hAnsi="Times New Roman"/>
          <w:color w:val="000000"/>
          <w:sz w:val="24"/>
          <w:szCs w:val="24"/>
        </w:rPr>
        <w:t>,</w:t>
      </w:r>
      <w:r>
        <w:rPr>
          <w:rFonts w:ascii="Times New Roman" w:hAnsi="Times New Roman"/>
          <w:color w:val="000000"/>
          <w:sz w:val="24"/>
          <w:szCs w:val="24"/>
        </w:rPr>
        <w:t xml:space="preserve"> was incorporated by the Plaintiff, N. Beira, for the purpose of purchasing and operating the Sal’s franchise/and or business opportunity venture described herein.  </w:t>
      </w:r>
      <w:smartTag w:uri="urn:schemas-microsoft-com:office:smarttags" w:element="place">
        <w:r>
          <w:rPr>
            <w:rFonts w:ascii="Times New Roman" w:hAnsi="Times New Roman"/>
            <w:color w:val="000000"/>
            <w:sz w:val="24"/>
            <w:szCs w:val="24"/>
          </w:rPr>
          <w:t>N. Beira</w:t>
        </w:r>
      </w:smartTag>
      <w:r>
        <w:rPr>
          <w:rFonts w:ascii="Times New Roman" w:hAnsi="Times New Roman"/>
          <w:color w:val="000000"/>
          <w:sz w:val="24"/>
          <w:szCs w:val="24"/>
        </w:rPr>
        <w:t xml:space="preserve"> is the sole shareholder of </w:t>
      </w:r>
      <w:r w:rsidRPr="00943BBA">
        <w:rPr>
          <w:rFonts w:ascii="Times New Roman" w:hAnsi="Times New Roman"/>
          <w:b/>
          <w:color w:val="000000"/>
          <w:sz w:val="24"/>
          <w:szCs w:val="24"/>
        </w:rPr>
        <w:t>Pembroke</w:t>
      </w:r>
      <w:r w:rsidRPr="00C76817">
        <w:rPr>
          <w:rFonts w:ascii="Times New Roman" w:hAnsi="Times New Roman"/>
          <w:color w:val="000000"/>
          <w:sz w:val="24"/>
          <w:szCs w:val="24"/>
        </w:rPr>
        <w:t>.</w:t>
      </w:r>
    </w:p>
    <w:p w:rsidR="00C76884" w:rsidRDefault="00C76884" w:rsidP="00D81CCD">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The Plaintiff, </w:t>
      </w:r>
      <w:r>
        <w:rPr>
          <w:rFonts w:ascii="Times New Roman" w:hAnsi="Times New Roman"/>
          <w:b/>
          <w:color w:val="000000"/>
          <w:sz w:val="24"/>
          <w:szCs w:val="24"/>
        </w:rPr>
        <w:t>Southland</w:t>
      </w:r>
      <w:r w:rsidR="00F34647">
        <w:rPr>
          <w:rFonts w:ascii="Times New Roman" w:hAnsi="Times New Roman"/>
          <w:color w:val="000000"/>
          <w:sz w:val="24"/>
          <w:szCs w:val="24"/>
        </w:rPr>
        <w:t>,</w:t>
      </w:r>
      <w:r>
        <w:rPr>
          <w:rFonts w:ascii="Times New Roman" w:hAnsi="Times New Roman"/>
          <w:b/>
          <w:color w:val="000000"/>
          <w:sz w:val="24"/>
          <w:szCs w:val="24"/>
        </w:rPr>
        <w:t xml:space="preserve"> </w:t>
      </w:r>
      <w:r>
        <w:rPr>
          <w:rFonts w:ascii="Times New Roman" w:hAnsi="Times New Roman"/>
          <w:color w:val="000000"/>
          <w:sz w:val="24"/>
          <w:szCs w:val="24"/>
        </w:rPr>
        <w:t xml:space="preserve">was incorporated by the Plaintiff, N. Beira, for the purpose of purchasing and operating the Sal’s franchise/and or business opportunity venture described herein.  </w:t>
      </w:r>
      <w:smartTag w:uri="urn:schemas-microsoft-com:office:smarttags" w:element="place">
        <w:r>
          <w:rPr>
            <w:rFonts w:ascii="Times New Roman" w:hAnsi="Times New Roman"/>
            <w:color w:val="000000"/>
            <w:sz w:val="24"/>
            <w:szCs w:val="24"/>
          </w:rPr>
          <w:t>N. Beira</w:t>
        </w:r>
      </w:smartTag>
      <w:r>
        <w:rPr>
          <w:rFonts w:ascii="Times New Roman" w:hAnsi="Times New Roman"/>
          <w:color w:val="000000"/>
          <w:sz w:val="24"/>
          <w:szCs w:val="24"/>
        </w:rPr>
        <w:t xml:space="preserve"> is the sole shareholder of </w:t>
      </w:r>
      <w:r w:rsidRPr="00F92BD2">
        <w:rPr>
          <w:rFonts w:ascii="Times New Roman" w:hAnsi="Times New Roman"/>
          <w:b/>
          <w:color w:val="000000"/>
          <w:sz w:val="24"/>
          <w:szCs w:val="24"/>
        </w:rPr>
        <w:t>Southland</w:t>
      </w:r>
      <w:r>
        <w:rPr>
          <w:rFonts w:ascii="Times New Roman" w:hAnsi="Times New Roman"/>
          <w:color w:val="000000"/>
          <w:sz w:val="24"/>
          <w:szCs w:val="24"/>
        </w:rPr>
        <w:t>.</w:t>
      </w:r>
    </w:p>
    <w:p w:rsidR="00C76884" w:rsidRDefault="00C76884" w:rsidP="00D81CCD">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The Plaintiff, </w:t>
      </w:r>
      <w:r>
        <w:rPr>
          <w:rFonts w:ascii="Times New Roman" w:hAnsi="Times New Roman"/>
          <w:b/>
          <w:color w:val="000000"/>
          <w:sz w:val="24"/>
          <w:szCs w:val="24"/>
        </w:rPr>
        <w:t>Whitworth Farms</w:t>
      </w:r>
      <w:r w:rsidRPr="00F34647">
        <w:rPr>
          <w:rFonts w:ascii="Times New Roman" w:hAnsi="Times New Roman"/>
          <w:color w:val="000000"/>
          <w:sz w:val="24"/>
          <w:szCs w:val="24"/>
        </w:rPr>
        <w:t>,</w:t>
      </w:r>
      <w:r w:rsidRPr="00F92BD2">
        <w:rPr>
          <w:rFonts w:ascii="Times New Roman" w:hAnsi="Times New Roman"/>
          <w:color w:val="000000"/>
          <w:sz w:val="24"/>
          <w:szCs w:val="24"/>
        </w:rPr>
        <w:t xml:space="preserve"> was</w:t>
      </w:r>
      <w:r>
        <w:rPr>
          <w:rFonts w:ascii="Times New Roman" w:hAnsi="Times New Roman"/>
          <w:color w:val="000000"/>
          <w:sz w:val="24"/>
          <w:szCs w:val="24"/>
        </w:rPr>
        <w:t xml:space="preserve"> incorporated by the Plaintiff, Vingiano, for the purpose of purchasing and operating the Sal’s franchise/and or business opportunity venture described herein.  Vingiano is the sole shareholder of </w:t>
      </w:r>
      <w:r w:rsidRPr="00F92BD2">
        <w:rPr>
          <w:rFonts w:ascii="Times New Roman" w:hAnsi="Times New Roman"/>
          <w:b/>
          <w:color w:val="000000"/>
          <w:sz w:val="24"/>
          <w:szCs w:val="24"/>
        </w:rPr>
        <w:t>Whitworth Farms</w:t>
      </w:r>
      <w:r w:rsidRPr="00C76817">
        <w:rPr>
          <w:rFonts w:ascii="Times New Roman" w:hAnsi="Times New Roman"/>
          <w:color w:val="000000"/>
          <w:sz w:val="24"/>
          <w:szCs w:val="24"/>
        </w:rPr>
        <w:t>.</w:t>
      </w:r>
    </w:p>
    <w:p w:rsidR="00C76884" w:rsidRDefault="00C76884" w:rsidP="00D81CCD">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The Plaintiff, </w:t>
      </w:r>
      <w:r>
        <w:rPr>
          <w:rFonts w:ascii="Times New Roman" w:hAnsi="Times New Roman"/>
          <w:b/>
          <w:color w:val="000000"/>
          <w:sz w:val="24"/>
          <w:szCs w:val="24"/>
        </w:rPr>
        <w:t>CSV</w:t>
      </w:r>
      <w:r w:rsidRPr="00F92BD2">
        <w:rPr>
          <w:rFonts w:ascii="Times New Roman" w:hAnsi="Times New Roman"/>
          <w:color w:val="000000"/>
          <w:sz w:val="24"/>
          <w:szCs w:val="24"/>
        </w:rPr>
        <w:t xml:space="preserve">, was </w:t>
      </w:r>
      <w:r>
        <w:rPr>
          <w:rFonts w:ascii="Times New Roman" w:hAnsi="Times New Roman"/>
          <w:color w:val="000000"/>
          <w:sz w:val="24"/>
          <w:szCs w:val="24"/>
        </w:rPr>
        <w:t xml:space="preserve">organized by the Plaintiff, Vingiano, for the purpose of operating the Sal’s franchise/and or business opportunity venture described herein.  Vingiano is the sole member of </w:t>
      </w:r>
      <w:r w:rsidRPr="001A2D62">
        <w:rPr>
          <w:rFonts w:ascii="Times New Roman" w:hAnsi="Times New Roman"/>
          <w:b/>
          <w:color w:val="000000"/>
          <w:sz w:val="24"/>
          <w:szCs w:val="24"/>
        </w:rPr>
        <w:t>CSV</w:t>
      </w:r>
      <w:r>
        <w:rPr>
          <w:rFonts w:ascii="Times New Roman" w:hAnsi="Times New Roman"/>
          <w:color w:val="000000"/>
          <w:sz w:val="24"/>
          <w:szCs w:val="24"/>
        </w:rPr>
        <w:t>.</w:t>
      </w:r>
    </w:p>
    <w:p w:rsidR="00C76884" w:rsidRPr="009A215D" w:rsidRDefault="00C76884" w:rsidP="009A215D">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The Plaintiff, </w:t>
      </w:r>
      <w:r>
        <w:rPr>
          <w:rFonts w:ascii="Times New Roman" w:hAnsi="Times New Roman"/>
          <w:b/>
          <w:color w:val="000000"/>
          <w:sz w:val="24"/>
          <w:szCs w:val="24"/>
        </w:rPr>
        <w:t>Vingiano Inc.</w:t>
      </w:r>
      <w:r>
        <w:rPr>
          <w:rFonts w:ascii="Times New Roman" w:hAnsi="Times New Roman"/>
          <w:color w:val="000000"/>
          <w:sz w:val="24"/>
          <w:szCs w:val="24"/>
        </w:rPr>
        <w:t xml:space="preserve">, was incorporated by the Plaintiff, Vingiano, for the purpose of purchasing and operating the Sal’s franchise/and or business opportunity venture described herein.  Vingiano is the sole shareholder of </w:t>
      </w:r>
      <w:r w:rsidRPr="00C76817">
        <w:rPr>
          <w:rFonts w:ascii="Times New Roman" w:hAnsi="Times New Roman"/>
          <w:b/>
          <w:color w:val="000000"/>
          <w:sz w:val="24"/>
          <w:szCs w:val="24"/>
        </w:rPr>
        <w:t>Vingiano Inc</w:t>
      </w:r>
      <w:r>
        <w:rPr>
          <w:rFonts w:ascii="Times New Roman" w:hAnsi="Times New Roman"/>
          <w:color w:val="000000"/>
          <w:sz w:val="24"/>
          <w:szCs w:val="24"/>
        </w:rPr>
        <w:t>.</w:t>
      </w:r>
    </w:p>
    <w:p w:rsidR="00C76884" w:rsidRPr="00AB5454" w:rsidRDefault="00C76884" w:rsidP="00D81CCD">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sidRPr="00AB5454">
        <w:rPr>
          <w:rFonts w:ascii="Times New Roman" w:hAnsi="Times New Roman"/>
          <w:color w:val="000000"/>
          <w:sz w:val="24"/>
          <w:szCs w:val="24"/>
        </w:rPr>
        <w:t xml:space="preserve">The Plaintiff, </w:t>
      </w:r>
      <w:r w:rsidRPr="00AB5454">
        <w:rPr>
          <w:rFonts w:ascii="Times New Roman" w:hAnsi="Times New Roman"/>
          <w:b/>
          <w:color w:val="000000"/>
          <w:sz w:val="24"/>
          <w:szCs w:val="24"/>
        </w:rPr>
        <w:t>E. Beira</w:t>
      </w:r>
      <w:r w:rsidRPr="00F34647">
        <w:rPr>
          <w:rFonts w:ascii="Times New Roman" w:hAnsi="Times New Roman"/>
          <w:color w:val="000000"/>
          <w:sz w:val="24"/>
          <w:szCs w:val="24"/>
        </w:rPr>
        <w:t>,</w:t>
      </w:r>
      <w:r w:rsidRPr="00AB5454">
        <w:rPr>
          <w:rFonts w:ascii="Times New Roman" w:hAnsi="Times New Roman"/>
          <w:color w:val="000000"/>
          <w:sz w:val="24"/>
          <w:szCs w:val="24"/>
        </w:rPr>
        <w:t xml:space="preserve"> is over the age of twenty-one years of age, and resided in </w:t>
      </w:r>
      <w:smartTag w:uri="urn:schemas-microsoft-com:office:smarttags" w:element="place">
        <w:smartTag w:uri="urn:schemas-microsoft-com:office:smarttags" w:element="City">
          <w:r w:rsidRPr="00AB5454">
            <w:rPr>
              <w:rFonts w:ascii="Times New Roman" w:hAnsi="Times New Roman"/>
              <w:color w:val="000000"/>
              <w:sz w:val="24"/>
              <w:szCs w:val="24"/>
            </w:rPr>
            <w:t>Palm Beach County</w:t>
          </w:r>
        </w:smartTag>
        <w:r w:rsidRPr="00AB5454">
          <w:rPr>
            <w:rFonts w:ascii="Times New Roman" w:hAnsi="Times New Roman"/>
            <w:color w:val="000000"/>
            <w:sz w:val="24"/>
            <w:szCs w:val="24"/>
          </w:rPr>
          <w:t xml:space="preserve">, </w:t>
        </w:r>
        <w:smartTag w:uri="urn:schemas-microsoft-com:office:smarttags" w:element="State">
          <w:r w:rsidRPr="00AB5454">
            <w:rPr>
              <w:rFonts w:ascii="Times New Roman" w:hAnsi="Times New Roman"/>
              <w:color w:val="000000"/>
              <w:sz w:val="24"/>
              <w:szCs w:val="24"/>
            </w:rPr>
            <w:t>Florida</w:t>
          </w:r>
        </w:smartTag>
      </w:smartTag>
      <w:r w:rsidRPr="00AB5454">
        <w:rPr>
          <w:rFonts w:ascii="Times New Roman" w:hAnsi="Times New Roman"/>
          <w:color w:val="000000"/>
          <w:sz w:val="24"/>
          <w:szCs w:val="24"/>
        </w:rPr>
        <w:t xml:space="preserve"> from 1998 to 2005, the time the contracts were entered into for the purchase of the initial five restaurants involved in this matter. </w:t>
      </w:r>
    </w:p>
    <w:p w:rsidR="00C76884" w:rsidRDefault="00C76884" w:rsidP="00D81CCD">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The Plaintiff, </w:t>
      </w:r>
      <w:r w:rsidRPr="006A6F0D">
        <w:rPr>
          <w:rFonts w:ascii="Times New Roman" w:hAnsi="Times New Roman"/>
          <w:b/>
          <w:color w:val="000000"/>
          <w:sz w:val="24"/>
          <w:szCs w:val="24"/>
        </w:rPr>
        <w:t>N. Beira</w:t>
      </w:r>
      <w:r w:rsidRPr="00F34647">
        <w:rPr>
          <w:rFonts w:ascii="Times New Roman" w:hAnsi="Times New Roman"/>
          <w:color w:val="000000"/>
          <w:sz w:val="24"/>
          <w:szCs w:val="24"/>
        </w:rPr>
        <w:t>,</w:t>
      </w:r>
      <w:r>
        <w:rPr>
          <w:rFonts w:ascii="Times New Roman" w:hAnsi="Times New Roman"/>
          <w:color w:val="000000"/>
          <w:sz w:val="24"/>
          <w:szCs w:val="24"/>
        </w:rPr>
        <w:t xml:space="preserve"> is over the age of twenty-one years of age, and resided in </w:t>
      </w:r>
      <w:smartTag w:uri="urn:schemas-microsoft-com:office:smarttags" w:element="place">
        <w:smartTag w:uri="urn:schemas-microsoft-com:office:smarttags" w:element="City">
          <w:smartTag w:uri="urn:schemas-microsoft-com:office:smarttags" w:element="City">
            <w:r>
              <w:rPr>
                <w:rFonts w:ascii="Times New Roman" w:hAnsi="Times New Roman"/>
                <w:color w:val="000000"/>
                <w:sz w:val="24"/>
                <w:szCs w:val="24"/>
              </w:rPr>
              <w:t>Palm Beach County</w:t>
            </w:r>
          </w:smartTag>
          <w:r>
            <w:rPr>
              <w:rFonts w:ascii="Times New Roman" w:hAnsi="Times New Roman"/>
              <w:color w:val="000000"/>
              <w:sz w:val="24"/>
              <w:szCs w:val="24"/>
            </w:rPr>
            <w:t xml:space="preserve">, </w:t>
          </w:r>
          <w:smartTag w:uri="urn:schemas-microsoft-com:office:smarttags" w:element="State">
            <w:r>
              <w:rPr>
                <w:rFonts w:ascii="Times New Roman" w:hAnsi="Times New Roman"/>
                <w:color w:val="000000"/>
                <w:sz w:val="24"/>
                <w:szCs w:val="24"/>
              </w:rPr>
              <w:t>Florida</w:t>
            </w:r>
          </w:smartTag>
        </w:smartTag>
      </w:smartTag>
      <w:r>
        <w:rPr>
          <w:rFonts w:ascii="Times New Roman" w:hAnsi="Times New Roman"/>
          <w:color w:val="000000"/>
          <w:sz w:val="24"/>
          <w:szCs w:val="24"/>
        </w:rPr>
        <w:t xml:space="preserve"> at all relevant times herein.</w:t>
      </w:r>
    </w:p>
    <w:p w:rsidR="00C76884" w:rsidRDefault="00C76884" w:rsidP="00D81CCD">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The Plaintiff, </w:t>
      </w:r>
      <w:r w:rsidRPr="006A6F0D">
        <w:rPr>
          <w:rFonts w:ascii="Times New Roman" w:hAnsi="Times New Roman"/>
          <w:b/>
          <w:color w:val="000000"/>
          <w:sz w:val="24"/>
          <w:szCs w:val="24"/>
        </w:rPr>
        <w:t>Vingiano</w:t>
      </w:r>
      <w:r w:rsidRPr="00F34647">
        <w:rPr>
          <w:rFonts w:ascii="Times New Roman" w:hAnsi="Times New Roman"/>
          <w:color w:val="000000"/>
          <w:sz w:val="24"/>
          <w:szCs w:val="24"/>
        </w:rPr>
        <w:t>,</w:t>
      </w:r>
      <w:r>
        <w:rPr>
          <w:rFonts w:ascii="Times New Roman" w:hAnsi="Times New Roman"/>
          <w:color w:val="000000"/>
          <w:sz w:val="24"/>
          <w:szCs w:val="24"/>
        </w:rPr>
        <w:t xml:space="preserve"> is over the age of twenty-one years of age, and resided in Palm Beach County Florida at all relevant times herein.</w:t>
      </w:r>
    </w:p>
    <w:p w:rsidR="00C76884" w:rsidRDefault="00C76884" w:rsidP="00D81CCD">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lastRenderedPageBreak/>
        <w:t xml:space="preserve">The Defendant, </w:t>
      </w:r>
      <w:r w:rsidRPr="00B8256A">
        <w:rPr>
          <w:rFonts w:ascii="Times New Roman" w:hAnsi="Times New Roman"/>
          <w:b/>
          <w:color w:val="000000"/>
          <w:sz w:val="24"/>
          <w:szCs w:val="24"/>
        </w:rPr>
        <w:t>Sal’s</w:t>
      </w:r>
      <w:r w:rsidRPr="00F34647">
        <w:rPr>
          <w:rFonts w:ascii="Times New Roman" w:hAnsi="Times New Roman"/>
          <w:color w:val="000000"/>
          <w:sz w:val="24"/>
          <w:szCs w:val="24"/>
        </w:rPr>
        <w:t>,</w:t>
      </w:r>
      <w:r>
        <w:rPr>
          <w:rFonts w:ascii="Times New Roman" w:hAnsi="Times New Roman"/>
          <w:color w:val="000000"/>
          <w:sz w:val="24"/>
          <w:szCs w:val="24"/>
        </w:rPr>
        <w:t xml:space="preserve"> is a </w:t>
      </w:r>
      <w:smartTag w:uri="urn:schemas-microsoft-com:office:smarttags" w:element="State">
        <w:r>
          <w:rPr>
            <w:rFonts w:ascii="Times New Roman" w:hAnsi="Times New Roman"/>
            <w:color w:val="000000"/>
            <w:sz w:val="24"/>
            <w:szCs w:val="24"/>
          </w:rPr>
          <w:t>Florida</w:t>
        </w:r>
      </w:smartTag>
      <w:r>
        <w:rPr>
          <w:rFonts w:ascii="Times New Roman" w:hAnsi="Times New Roman"/>
          <w:color w:val="000000"/>
          <w:sz w:val="24"/>
          <w:szCs w:val="24"/>
        </w:rPr>
        <w:t xml:space="preserve"> corporation that maintained its principal place of business in </w:t>
      </w:r>
      <w:smartTag w:uri="urn:schemas-microsoft-com:office:smarttags" w:element="place">
        <w:smartTag w:uri="urn:schemas-microsoft-com:office:smarttags" w:element="City">
          <w:smartTag w:uri="urn:schemas-microsoft-com:office:smarttags" w:element="City">
            <w:r>
              <w:rPr>
                <w:rFonts w:ascii="Times New Roman" w:hAnsi="Times New Roman"/>
                <w:color w:val="000000"/>
                <w:sz w:val="24"/>
                <w:szCs w:val="24"/>
              </w:rPr>
              <w:t>Broward County</w:t>
            </w:r>
          </w:smartTag>
          <w:r>
            <w:rPr>
              <w:rFonts w:ascii="Times New Roman" w:hAnsi="Times New Roman"/>
              <w:color w:val="000000"/>
              <w:sz w:val="24"/>
              <w:szCs w:val="24"/>
            </w:rPr>
            <w:t xml:space="preserve">, </w:t>
          </w:r>
          <w:smartTag w:uri="urn:schemas-microsoft-com:office:smarttags" w:element="State">
            <w:r>
              <w:rPr>
                <w:rFonts w:ascii="Times New Roman" w:hAnsi="Times New Roman"/>
                <w:color w:val="000000"/>
                <w:sz w:val="24"/>
                <w:szCs w:val="24"/>
              </w:rPr>
              <w:t>Florida</w:t>
            </w:r>
          </w:smartTag>
        </w:smartTag>
      </w:smartTag>
      <w:r>
        <w:rPr>
          <w:rFonts w:ascii="Times New Roman" w:hAnsi="Times New Roman"/>
          <w:color w:val="000000"/>
          <w:sz w:val="24"/>
          <w:szCs w:val="24"/>
        </w:rPr>
        <w:t xml:space="preserve">, at all relevant times herein.  As described below in the General Allegations, Sal’s is engaged in the business of offering and selling undisclosed franchises and/or business opportunities in </w:t>
      </w:r>
      <w:smartTag w:uri="urn:schemas-microsoft-com:office:smarttags" w:element="City">
        <w:r>
          <w:rPr>
            <w:rFonts w:ascii="Times New Roman" w:hAnsi="Times New Roman"/>
            <w:color w:val="000000"/>
            <w:sz w:val="24"/>
            <w:szCs w:val="24"/>
          </w:rPr>
          <w:t>Broward County</w:t>
        </w:r>
      </w:smartTag>
      <w:r>
        <w:rPr>
          <w:rFonts w:ascii="Times New Roman" w:hAnsi="Times New Roman"/>
          <w:color w:val="000000"/>
          <w:sz w:val="24"/>
          <w:szCs w:val="24"/>
        </w:rPr>
        <w:t xml:space="preserve">, </w:t>
      </w:r>
      <w:smartTag w:uri="urn:schemas-microsoft-com:office:smarttags" w:element="State">
        <w:r>
          <w:rPr>
            <w:rFonts w:ascii="Times New Roman" w:hAnsi="Times New Roman"/>
            <w:color w:val="000000"/>
            <w:sz w:val="24"/>
            <w:szCs w:val="24"/>
          </w:rPr>
          <w:t>Florida</w:t>
        </w:r>
      </w:smartTag>
      <w:r>
        <w:rPr>
          <w:rFonts w:ascii="Times New Roman" w:hAnsi="Times New Roman"/>
          <w:color w:val="000000"/>
          <w:sz w:val="24"/>
          <w:szCs w:val="24"/>
        </w:rPr>
        <w:t xml:space="preserve">, and elsewhere in the State of </w:t>
      </w:r>
      <w:smartTag w:uri="urn:schemas-microsoft-com:office:smarttags" w:element="State">
        <w:smartTag w:uri="urn:schemas-microsoft-com:office:smarttags" w:element="place">
          <w:r>
            <w:rPr>
              <w:rFonts w:ascii="Times New Roman" w:hAnsi="Times New Roman"/>
              <w:color w:val="000000"/>
              <w:sz w:val="24"/>
              <w:szCs w:val="24"/>
            </w:rPr>
            <w:t>Florida</w:t>
          </w:r>
        </w:smartTag>
      </w:smartTag>
      <w:r>
        <w:rPr>
          <w:rFonts w:ascii="Times New Roman" w:hAnsi="Times New Roman"/>
          <w:color w:val="000000"/>
          <w:sz w:val="24"/>
          <w:szCs w:val="24"/>
        </w:rPr>
        <w:t>.  Upon information and belief, Sal’s is controlled and operated, directly and/or indirectly by Stellino.</w:t>
      </w:r>
    </w:p>
    <w:p w:rsidR="00C76884" w:rsidRPr="0033673D" w:rsidRDefault="00C76884" w:rsidP="00D81CCD">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sidRPr="0033673D">
        <w:rPr>
          <w:rFonts w:ascii="Times New Roman" w:hAnsi="Times New Roman"/>
          <w:color w:val="000000"/>
          <w:sz w:val="24"/>
          <w:szCs w:val="24"/>
        </w:rPr>
        <w:t xml:space="preserve">The Defendant, </w:t>
      </w:r>
      <w:r w:rsidR="006179E8" w:rsidRPr="0033673D">
        <w:rPr>
          <w:rFonts w:ascii="Times New Roman" w:hAnsi="Times New Roman"/>
          <w:b/>
          <w:color w:val="000000"/>
          <w:sz w:val="24"/>
          <w:szCs w:val="24"/>
        </w:rPr>
        <w:t>DCI</w:t>
      </w:r>
      <w:r w:rsidR="006179E8" w:rsidRPr="009D125F">
        <w:rPr>
          <w:rFonts w:ascii="Times New Roman" w:hAnsi="Times New Roman"/>
          <w:color w:val="000000"/>
          <w:sz w:val="24"/>
          <w:szCs w:val="24"/>
        </w:rPr>
        <w:t>,</w:t>
      </w:r>
      <w:r w:rsidR="006179E8" w:rsidRPr="0033673D">
        <w:rPr>
          <w:rFonts w:ascii="Times New Roman" w:hAnsi="Times New Roman"/>
          <w:b/>
          <w:color w:val="000000"/>
          <w:sz w:val="24"/>
          <w:szCs w:val="24"/>
        </w:rPr>
        <w:t xml:space="preserve"> </w:t>
      </w:r>
      <w:r w:rsidR="006179E8" w:rsidRPr="0033673D">
        <w:rPr>
          <w:rFonts w:ascii="Times New Roman" w:hAnsi="Times New Roman"/>
          <w:color w:val="000000"/>
          <w:sz w:val="24"/>
          <w:szCs w:val="24"/>
        </w:rPr>
        <w:t xml:space="preserve">is a </w:t>
      </w:r>
      <w:smartTag w:uri="urn:schemas-microsoft-com:office:smarttags" w:element="State">
        <w:r w:rsidR="006179E8" w:rsidRPr="0033673D">
          <w:rPr>
            <w:rFonts w:ascii="Times New Roman" w:hAnsi="Times New Roman"/>
            <w:color w:val="000000"/>
            <w:sz w:val="24"/>
            <w:szCs w:val="24"/>
          </w:rPr>
          <w:t>Florida</w:t>
        </w:r>
      </w:smartTag>
      <w:r w:rsidR="006179E8" w:rsidRPr="0033673D">
        <w:rPr>
          <w:rFonts w:ascii="Times New Roman" w:hAnsi="Times New Roman"/>
          <w:color w:val="000000"/>
          <w:sz w:val="24"/>
          <w:szCs w:val="24"/>
        </w:rPr>
        <w:t xml:space="preserve"> corporation that maintained its principal place of business in </w:t>
      </w:r>
      <w:smartTag w:uri="urn:schemas-microsoft-com:office:smarttags" w:element="place">
        <w:smartTag w:uri="urn:schemas-microsoft-com:office:smarttags" w:element="City">
          <w:smartTag w:uri="urn:schemas-microsoft-com:office:smarttags" w:element="City">
            <w:r w:rsidR="006179E8" w:rsidRPr="0033673D">
              <w:rPr>
                <w:rFonts w:ascii="Times New Roman" w:hAnsi="Times New Roman"/>
                <w:color w:val="000000"/>
                <w:sz w:val="24"/>
                <w:szCs w:val="24"/>
              </w:rPr>
              <w:t>Broward County</w:t>
            </w:r>
          </w:smartTag>
          <w:r w:rsidR="006179E8" w:rsidRPr="0033673D">
            <w:rPr>
              <w:rFonts w:ascii="Times New Roman" w:hAnsi="Times New Roman"/>
              <w:color w:val="000000"/>
              <w:sz w:val="24"/>
              <w:szCs w:val="24"/>
            </w:rPr>
            <w:t xml:space="preserve">, </w:t>
          </w:r>
          <w:smartTag w:uri="urn:schemas-microsoft-com:office:smarttags" w:element="State">
            <w:r w:rsidR="006179E8" w:rsidRPr="0033673D">
              <w:rPr>
                <w:rFonts w:ascii="Times New Roman" w:hAnsi="Times New Roman"/>
                <w:color w:val="000000"/>
                <w:sz w:val="24"/>
                <w:szCs w:val="24"/>
              </w:rPr>
              <w:t>Florida</w:t>
            </w:r>
          </w:smartTag>
        </w:smartTag>
      </w:smartTag>
      <w:r w:rsidR="006179E8" w:rsidRPr="0033673D">
        <w:rPr>
          <w:rFonts w:ascii="Times New Roman" w:hAnsi="Times New Roman"/>
          <w:color w:val="000000"/>
          <w:sz w:val="24"/>
          <w:szCs w:val="24"/>
        </w:rPr>
        <w:t xml:space="preserve">, at all relevant times herein.  As described below in the General Allegations, DCI is engaged in the business of offering and selling undisclosed franchises and/or business opportunities in </w:t>
      </w:r>
      <w:smartTag w:uri="urn:schemas-microsoft-com:office:smarttags" w:element="City">
        <w:r w:rsidR="006179E8" w:rsidRPr="0033673D">
          <w:rPr>
            <w:rFonts w:ascii="Times New Roman" w:hAnsi="Times New Roman"/>
            <w:color w:val="000000"/>
            <w:sz w:val="24"/>
            <w:szCs w:val="24"/>
          </w:rPr>
          <w:t>Broward County</w:t>
        </w:r>
      </w:smartTag>
      <w:r w:rsidR="006179E8" w:rsidRPr="0033673D">
        <w:rPr>
          <w:rFonts w:ascii="Times New Roman" w:hAnsi="Times New Roman"/>
          <w:color w:val="000000"/>
          <w:sz w:val="24"/>
          <w:szCs w:val="24"/>
        </w:rPr>
        <w:t xml:space="preserve">, </w:t>
      </w:r>
      <w:smartTag w:uri="urn:schemas-microsoft-com:office:smarttags" w:element="State">
        <w:r w:rsidR="006179E8" w:rsidRPr="0033673D">
          <w:rPr>
            <w:rFonts w:ascii="Times New Roman" w:hAnsi="Times New Roman"/>
            <w:color w:val="000000"/>
            <w:sz w:val="24"/>
            <w:szCs w:val="24"/>
          </w:rPr>
          <w:t>Florida</w:t>
        </w:r>
      </w:smartTag>
      <w:r w:rsidR="006179E8" w:rsidRPr="0033673D">
        <w:rPr>
          <w:rFonts w:ascii="Times New Roman" w:hAnsi="Times New Roman"/>
          <w:color w:val="000000"/>
          <w:sz w:val="24"/>
          <w:szCs w:val="24"/>
        </w:rPr>
        <w:t xml:space="preserve">, and elsewhere in the State of </w:t>
      </w:r>
      <w:smartTag w:uri="urn:schemas-microsoft-com:office:smarttags" w:element="State">
        <w:smartTag w:uri="urn:schemas-microsoft-com:office:smarttags" w:element="place">
          <w:r w:rsidR="006179E8" w:rsidRPr="0033673D">
            <w:rPr>
              <w:rFonts w:ascii="Times New Roman" w:hAnsi="Times New Roman"/>
              <w:color w:val="000000"/>
              <w:sz w:val="24"/>
              <w:szCs w:val="24"/>
            </w:rPr>
            <w:t>Florida</w:t>
          </w:r>
        </w:smartTag>
      </w:smartTag>
      <w:r w:rsidR="006179E8" w:rsidRPr="0033673D">
        <w:rPr>
          <w:rFonts w:ascii="Times New Roman" w:hAnsi="Times New Roman"/>
          <w:color w:val="000000"/>
          <w:sz w:val="24"/>
          <w:szCs w:val="24"/>
        </w:rPr>
        <w:t>.  Upon information and belief, DCI is controlled and operated, directly and/or indirectly by</w:t>
      </w:r>
      <w:r w:rsidR="009A215D">
        <w:rPr>
          <w:rFonts w:ascii="Times New Roman" w:hAnsi="Times New Roman"/>
          <w:color w:val="000000"/>
          <w:sz w:val="24"/>
          <w:szCs w:val="24"/>
        </w:rPr>
        <w:t xml:space="preserve"> the Defendant</w:t>
      </w:r>
      <w:r w:rsidR="006179E8" w:rsidRPr="0033673D">
        <w:rPr>
          <w:rFonts w:ascii="Times New Roman" w:hAnsi="Times New Roman"/>
          <w:color w:val="000000"/>
          <w:sz w:val="24"/>
          <w:szCs w:val="24"/>
        </w:rPr>
        <w:t xml:space="preserve"> Stellino.  DCI is the owner and licensee of some of the various “Sal’s Italian Ristorante” trademarks as part of the franchise and/or business opportunities.  </w:t>
      </w:r>
    </w:p>
    <w:p w:rsidR="00C76884" w:rsidRDefault="006179E8" w:rsidP="00D81CCD">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The Defendant</w:t>
      </w:r>
      <w:r w:rsidR="009D125F">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b/>
          <w:color w:val="000000"/>
          <w:sz w:val="24"/>
          <w:szCs w:val="24"/>
        </w:rPr>
        <w:t>Stellino</w:t>
      </w:r>
      <w:r w:rsidR="009D125F" w:rsidRPr="009D125F">
        <w:rPr>
          <w:rFonts w:ascii="Times New Roman" w:hAnsi="Times New Roman"/>
          <w:color w:val="000000"/>
          <w:sz w:val="24"/>
          <w:szCs w:val="24"/>
        </w:rPr>
        <w:t>,</w:t>
      </w:r>
      <w:r>
        <w:rPr>
          <w:rFonts w:ascii="Times New Roman" w:hAnsi="Times New Roman"/>
          <w:color w:val="000000"/>
          <w:sz w:val="24"/>
          <w:szCs w:val="24"/>
        </w:rPr>
        <w:t xml:space="preserve"> upon information and belief resided in Broward County, Florida, at all relevant times herein.  At all relevant times, Stellino acted as an agent, representative, or officer of </w:t>
      </w:r>
      <w:r w:rsidR="001252ED">
        <w:rPr>
          <w:rFonts w:ascii="Times New Roman" w:hAnsi="Times New Roman"/>
          <w:color w:val="000000"/>
          <w:sz w:val="24"/>
          <w:szCs w:val="24"/>
        </w:rPr>
        <w:t xml:space="preserve">the </w:t>
      </w:r>
      <w:r>
        <w:rPr>
          <w:rFonts w:ascii="Times New Roman" w:hAnsi="Times New Roman"/>
          <w:color w:val="000000"/>
          <w:sz w:val="24"/>
          <w:szCs w:val="24"/>
        </w:rPr>
        <w:t>Defendants</w:t>
      </w:r>
      <w:r w:rsidR="001252ED">
        <w:rPr>
          <w:rFonts w:ascii="Times New Roman" w:hAnsi="Times New Roman"/>
          <w:color w:val="000000"/>
          <w:sz w:val="24"/>
          <w:szCs w:val="24"/>
        </w:rPr>
        <w:t>,</w:t>
      </w:r>
      <w:r>
        <w:rPr>
          <w:rFonts w:ascii="Times New Roman" w:hAnsi="Times New Roman"/>
          <w:color w:val="000000"/>
          <w:sz w:val="24"/>
          <w:szCs w:val="24"/>
        </w:rPr>
        <w:t xml:space="preserve"> DCI and Sal’s, and acted within the course and scope of his authority as an agent, representative, or officer with the permission, consent and/or approval of </w:t>
      </w:r>
      <w:r w:rsidR="001252ED">
        <w:rPr>
          <w:rFonts w:ascii="Times New Roman" w:hAnsi="Times New Roman"/>
          <w:color w:val="000000"/>
          <w:sz w:val="24"/>
          <w:szCs w:val="24"/>
        </w:rPr>
        <w:t xml:space="preserve">the </w:t>
      </w:r>
      <w:r>
        <w:rPr>
          <w:rFonts w:ascii="Times New Roman" w:hAnsi="Times New Roman"/>
          <w:color w:val="000000"/>
          <w:sz w:val="24"/>
          <w:szCs w:val="24"/>
        </w:rPr>
        <w:t>Defendants</w:t>
      </w:r>
      <w:r w:rsidR="001252ED">
        <w:rPr>
          <w:rFonts w:ascii="Times New Roman" w:hAnsi="Times New Roman"/>
          <w:color w:val="000000"/>
          <w:sz w:val="24"/>
          <w:szCs w:val="24"/>
        </w:rPr>
        <w:t>,</w:t>
      </w:r>
      <w:r>
        <w:rPr>
          <w:rFonts w:ascii="Times New Roman" w:hAnsi="Times New Roman"/>
          <w:color w:val="000000"/>
          <w:sz w:val="24"/>
          <w:szCs w:val="24"/>
        </w:rPr>
        <w:t xml:space="preserve"> Sal’s a</w:t>
      </w:r>
      <w:r w:rsidR="00C76884">
        <w:rPr>
          <w:rFonts w:ascii="Times New Roman" w:hAnsi="Times New Roman"/>
          <w:color w:val="000000"/>
          <w:sz w:val="24"/>
          <w:szCs w:val="24"/>
        </w:rPr>
        <w:t>nd DCI</w:t>
      </w:r>
      <w:r w:rsidR="001252ED">
        <w:rPr>
          <w:rFonts w:ascii="Times New Roman" w:hAnsi="Times New Roman"/>
          <w:color w:val="000000"/>
          <w:sz w:val="24"/>
          <w:szCs w:val="24"/>
        </w:rPr>
        <w:t>,</w:t>
      </w:r>
      <w:r w:rsidR="00C76884">
        <w:rPr>
          <w:rFonts w:ascii="Times New Roman" w:hAnsi="Times New Roman"/>
          <w:color w:val="000000"/>
          <w:sz w:val="24"/>
          <w:szCs w:val="24"/>
        </w:rPr>
        <w:t xml:space="preserve"> during the existence of the relationship between the parties in this matter. </w:t>
      </w:r>
    </w:p>
    <w:p w:rsidR="00C76884" w:rsidRPr="006B266C" w:rsidRDefault="00C76884" w:rsidP="006B266C">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The Defendant, </w:t>
      </w:r>
      <w:r w:rsidRPr="006B266C">
        <w:rPr>
          <w:rFonts w:ascii="Times New Roman" w:hAnsi="Times New Roman"/>
          <w:b/>
          <w:color w:val="000000"/>
          <w:sz w:val="24"/>
          <w:szCs w:val="24"/>
        </w:rPr>
        <w:t>Cheney</w:t>
      </w:r>
      <w:r>
        <w:rPr>
          <w:rFonts w:ascii="Times New Roman" w:hAnsi="Times New Roman"/>
          <w:color w:val="000000"/>
          <w:sz w:val="24"/>
          <w:szCs w:val="24"/>
        </w:rPr>
        <w:t xml:space="preserve">, is a </w:t>
      </w:r>
      <w:smartTag w:uri="urn:schemas-microsoft-com:office:smarttags" w:element="State">
        <w:r>
          <w:rPr>
            <w:rFonts w:ascii="Times New Roman" w:hAnsi="Times New Roman"/>
            <w:color w:val="000000"/>
            <w:sz w:val="24"/>
            <w:szCs w:val="24"/>
          </w:rPr>
          <w:t>Florida</w:t>
        </w:r>
      </w:smartTag>
      <w:r>
        <w:rPr>
          <w:rFonts w:ascii="Times New Roman" w:hAnsi="Times New Roman"/>
          <w:color w:val="000000"/>
          <w:sz w:val="24"/>
          <w:szCs w:val="24"/>
        </w:rPr>
        <w:t xml:space="preserve"> corporation that maintained its princip</w:t>
      </w:r>
      <w:r w:rsidR="00153424">
        <w:rPr>
          <w:rFonts w:ascii="Times New Roman" w:hAnsi="Times New Roman"/>
          <w:color w:val="000000"/>
          <w:sz w:val="24"/>
          <w:szCs w:val="24"/>
        </w:rPr>
        <w:t>a</w:t>
      </w:r>
      <w:r>
        <w:rPr>
          <w:rFonts w:ascii="Times New Roman" w:hAnsi="Times New Roman"/>
          <w:color w:val="000000"/>
          <w:sz w:val="24"/>
          <w:szCs w:val="24"/>
        </w:rPr>
        <w:t xml:space="preserve">l place of business in </w:t>
      </w:r>
      <w:smartTag w:uri="urn:schemas-microsoft-com:office:smarttags" w:element="place">
        <w:smartTag w:uri="urn:schemas-microsoft-com:office:smarttags" w:element="City">
          <w:r>
            <w:rPr>
              <w:rFonts w:ascii="Times New Roman" w:hAnsi="Times New Roman"/>
              <w:color w:val="000000"/>
              <w:sz w:val="24"/>
              <w:szCs w:val="24"/>
            </w:rPr>
            <w:t>Palm Beach County</w:t>
          </w:r>
        </w:smartTag>
        <w:r>
          <w:rPr>
            <w:rFonts w:ascii="Times New Roman" w:hAnsi="Times New Roman"/>
            <w:color w:val="000000"/>
            <w:sz w:val="24"/>
            <w:szCs w:val="24"/>
          </w:rPr>
          <w:t xml:space="preserve">, </w:t>
        </w:r>
        <w:smartTag w:uri="urn:schemas-microsoft-com:office:smarttags" w:element="State">
          <w:r>
            <w:rPr>
              <w:rFonts w:ascii="Times New Roman" w:hAnsi="Times New Roman"/>
              <w:color w:val="000000"/>
              <w:sz w:val="24"/>
              <w:szCs w:val="24"/>
            </w:rPr>
            <w:t>Florida</w:t>
          </w:r>
        </w:smartTag>
      </w:smartTag>
      <w:r>
        <w:rPr>
          <w:rFonts w:ascii="Times New Roman" w:hAnsi="Times New Roman"/>
          <w:color w:val="000000"/>
          <w:sz w:val="24"/>
          <w:szCs w:val="24"/>
        </w:rPr>
        <w:t xml:space="preserve">, at all relevant times herein.  As described below in the General Allegations, Cheney participated in the conspiracy with the Sal’s Defendants to deprive the Plaintiffs of hundreds of thousands of dollars in vendor rebates based </w:t>
      </w:r>
      <w:r>
        <w:rPr>
          <w:rFonts w:ascii="Times New Roman" w:hAnsi="Times New Roman"/>
          <w:color w:val="000000"/>
          <w:sz w:val="24"/>
          <w:szCs w:val="24"/>
        </w:rPr>
        <w:lastRenderedPageBreak/>
        <w:t xml:space="preserve">on the Plaintiffs’ purchases of certain products for their Restaurants from the Designated Supplier Defendants and other designated suppliers.  </w:t>
      </w:r>
    </w:p>
    <w:p w:rsidR="00EC6E34" w:rsidRPr="00F34647" w:rsidRDefault="00C76884" w:rsidP="00EC6E34">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The Defendant, </w:t>
      </w:r>
      <w:r>
        <w:rPr>
          <w:rFonts w:ascii="Times New Roman" w:hAnsi="Times New Roman"/>
          <w:b/>
          <w:color w:val="000000"/>
          <w:sz w:val="24"/>
          <w:szCs w:val="24"/>
        </w:rPr>
        <w:t>Opici</w:t>
      </w:r>
      <w:r>
        <w:rPr>
          <w:rFonts w:ascii="Times New Roman" w:hAnsi="Times New Roman"/>
          <w:color w:val="000000"/>
          <w:sz w:val="24"/>
          <w:szCs w:val="24"/>
        </w:rPr>
        <w:t xml:space="preserve">, is a </w:t>
      </w:r>
      <w:smartTag w:uri="urn:schemas-microsoft-com:office:smarttags" w:element="State">
        <w:smartTag w:uri="urn:schemas-microsoft-com:office:smarttags" w:element="place">
          <w:r>
            <w:rPr>
              <w:rFonts w:ascii="Times New Roman" w:hAnsi="Times New Roman"/>
              <w:color w:val="000000"/>
              <w:sz w:val="24"/>
              <w:szCs w:val="24"/>
            </w:rPr>
            <w:t>Florida</w:t>
          </w:r>
        </w:smartTag>
      </w:smartTag>
      <w:r>
        <w:rPr>
          <w:rFonts w:ascii="Times New Roman" w:hAnsi="Times New Roman"/>
          <w:color w:val="000000"/>
          <w:sz w:val="24"/>
          <w:szCs w:val="24"/>
        </w:rPr>
        <w:t xml:space="preserve"> corporation that maintained its princip</w:t>
      </w:r>
      <w:r w:rsidR="00153424">
        <w:rPr>
          <w:rFonts w:ascii="Times New Roman" w:hAnsi="Times New Roman"/>
          <w:color w:val="000000"/>
          <w:sz w:val="24"/>
          <w:szCs w:val="24"/>
        </w:rPr>
        <w:t>a</w:t>
      </w:r>
      <w:r>
        <w:rPr>
          <w:rFonts w:ascii="Times New Roman" w:hAnsi="Times New Roman"/>
          <w:color w:val="000000"/>
          <w:sz w:val="24"/>
          <w:szCs w:val="24"/>
        </w:rPr>
        <w:t xml:space="preserve">l place of business at </w:t>
      </w:r>
      <w:smartTag w:uri="urn:schemas-microsoft-com:office:smarttags" w:element="address">
        <w:smartTag w:uri="urn:schemas-microsoft-com:office:smarttags" w:element="Street">
          <w:r>
            <w:rPr>
              <w:rFonts w:ascii="Times New Roman" w:hAnsi="Times New Roman"/>
              <w:color w:val="000000"/>
              <w:sz w:val="24"/>
              <w:szCs w:val="24"/>
            </w:rPr>
            <w:t>1425 Watertower Rd</w:t>
          </w:r>
        </w:smartTag>
        <w:r>
          <w:rPr>
            <w:rFonts w:ascii="Times New Roman" w:hAnsi="Times New Roman"/>
            <w:color w:val="000000"/>
            <w:sz w:val="24"/>
            <w:szCs w:val="24"/>
          </w:rPr>
          <w:t xml:space="preserve">, </w:t>
        </w:r>
        <w:smartTag w:uri="urn:schemas-microsoft-com:office:smarttags" w:element="City">
          <w:r>
            <w:rPr>
              <w:rFonts w:ascii="Times New Roman" w:hAnsi="Times New Roman"/>
              <w:color w:val="000000"/>
              <w:sz w:val="24"/>
              <w:szCs w:val="24"/>
            </w:rPr>
            <w:t>Lake Park</w:t>
          </w:r>
        </w:smartTag>
        <w:r>
          <w:rPr>
            <w:rFonts w:ascii="Times New Roman" w:hAnsi="Times New Roman"/>
            <w:color w:val="000000"/>
            <w:sz w:val="24"/>
            <w:szCs w:val="24"/>
          </w:rPr>
          <w:t xml:space="preserve">, </w:t>
        </w:r>
        <w:smartTag w:uri="urn:schemas-microsoft-com:office:smarttags" w:element="State">
          <w:r>
            <w:rPr>
              <w:rFonts w:ascii="Times New Roman" w:hAnsi="Times New Roman"/>
              <w:color w:val="000000"/>
              <w:sz w:val="24"/>
              <w:szCs w:val="24"/>
            </w:rPr>
            <w:t>Florida</w:t>
          </w:r>
        </w:smartTag>
        <w:r>
          <w:rPr>
            <w:rFonts w:ascii="Times New Roman" w:hAnsi="Times New Roman"/>
            <w:color w:val="000000"/>
            <w:sz w:val="24"/>
            <w:szCs w:val="24"/>
          </w:rPr>
          <w:t xml:space="preserve">, </w:t>
        </w:r>
        <w:smartTag w:uri="urn:schemas-microsoft-com:office:smarttags" w:element="PostalCode">
          <w:r>
            <w:rPr>
              <w:rFonts w:ascii="Times New Roman" w:hAnsi="Times New Roman"/>
              <w:color w:val="000000"/>
              <w:sz w:val="24"/>
              <w:szCs w:val="24"/>
            </w:rPr>
            <w:t>33403</w:t>
          </w:r>
        </w:smartTag>
      </w:smartTag>
      <w:r>
        <w:rPr>
          <w:rFonts w:ascii="Times New Roman" w:hAnsi="Times New Roman"/>
          <w:color w:val="000000"/>
          <w:sz w:val="24"/>
          <w:szCs w:val="24"/>
        </w:rPr>
        <w:t xml:space="preserve">.  Opici is authorized to conduct and in fact does conduct business throughout the State of </w:t>
      </w:r>
      <w:smartTag w:uri="urn:schemas-microsoft-com:office:smarttags" w:element="State">
        <w:smartTag w:uri="urn:schemas-microsoft-com:office:smarttags" w:element="place">
          <w:r>
            <w:rPr>
              <w:rFonts w:ascii="Times New Roman" w:hAnsi="Times New Roman"/>
              <w:color w:val="000000"/>
              <w:sz w:val="24"/>
              <w:szCs w:val="24"/>
            </w:rPr>
            <w:t>Florida</w:t>
          </w:r>
        </w:smartTag>
      </w:smartTag>
      <w:r w:rsidR="0033673D">
        <w:rPr>
          <w:rFonts w:ascii="Times New Roman" w:hAnsi="Times New Roman"/>
          <w:color w:val="000000"/>
          <w:sz w:val="24"/>
          <w:szCs w:val="24"/>
        </w:rPr>
        <w:t xml:space="preserve">.  </w:t>
      </w:r>
      <w:r>
        <w:rPr>
          <w:rFonts w:ascii="Times New Roman" w:hAnsi="Times New Roman"/>
          <w:color w:val="000000"/>
          <w:sz w:val="24"/>
          <w:szCs w:val="24"/>
        </w:rPr>
        <w:t xml:space="preserve">As described below in the General Allegations, Opici participated in the conspiracy with the Sal’s Defendants to deprive the Plaintiffs of hundreds of thousands of dollars in vendor rebates based on the Plaintiffs’ purchases of certain products for their Restaurants from the Designated Supplier Defendants and other designated suppliers. </w:t>
      </w:r>
    </w:p>
    <w:p w:rsidR="00C76884" w:rsidRPr="00E129C6" w:rsidRDefault="00C76884" w:rsidP="00E129C6">
      <w:pPr>
        <w:pStyle w:val="ListParagraph"/>
        <w:autoSpaceDE w:val="0"/>
        <w:autoSpaceDN w:val="0"/>
        <w:adjustRightInd w:val="0"/>
        <w:spacing w:after="0" w:line="480" w:lineRule="auto"/>
        <w:ind w:left="0"/>
        <w:jc w:val="center"/>
        <w:rPr>
          <w:rFonts w:ascii="Times New Roman" w:hAnsi="Times New Roman"/>
          <w:b/>
          <w:color w:val="000000"/>
          <w:sz w:val="24"/>
          <w:szCs w:val="24"/>
          <w:u w:val="single"/>
        </w:rPr>
      </w:pPr>
      <w:r>
        <w:rPr>
          <w:rFonts w:ascii="Times New Roman" w:hAnsi="Times New Roman"/>
          <w:b/>
          <w:color w:val="000000"/>
          <w:sz w:val="24"/>
          <w:szCs w:val="24"/>
          <w:u w:val="single"/>
        </w:rPr>
        <w:t>GENERAL ALLEGATIONS</w:t>
      </w:r>
    </w:p>
    <w:p w:rsidR="00C76884" w:rsidRDefault="00C76884" w:rsidP="00D81CCD">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Sal’s operates a chain of dine-in, take-out and delivery Italian food restaurants that offer a variety of specialty and custom</w:t>
      </w:r>
      <w:r w:rsidR="00153424">
        <w:rPr>
          <w:rFonts w:ascii="Times New Roman" w:hAnsi="Times New Roman"/>
          <w:color w:val="000000"/>
          <w:sz w:val="24"/>
          <w:szCs w:val="24"/>
        </w:rPr>
        <w:t>-</w:t>
      </w:r>
      <w:r>
        <w:rPr>
          <w:rFonts w:ascii="Times New Roman" w:hAnsi="Times New Roman"/>
          <w:color w:val="000000"/>
          <w:sz w:val="24"/>
          <w:szCs w:val="24"/>
        </w:rPr>
        <w:t>made pizzas, pastas, salads, and other hot dish specials, all doing business under the name “Sal’s Italian Ristorante.”</w:t>
      </w:r>
    </w:p>
    <w:p w:rsidR="00C76884" w:rsidRDefault="00C76884" w:rsidP="00D81CCD">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In addition to owning and operating corporate stores, the Sal’s Defendants also offer for sale what they purported to be </w:t>
      </w:r>
      <w:r w:rsidR="00127537">
        <w:rPr>
          <w:rFonts w:ascii="Times New Roman" w:hAnsi="Times New Roman"/>
          <w:color w:val="000000"/>
          <w:sz w:val="24"/>
          <w:szCs w:val="24"/>
        </w:rPr>
        <w:t>‘</w:t>
      </w:r>
      <w:r>
        <w:rPr>
          <w:rFonts w:ascii="Times New Roman" w:hAnsi="Times New Roman"/>
          <w:color w:val="000000"/>
          <w:sz w:val="24"/>
          <w:szCs w:val="24"/>
        </w:rPr>
        <w:t>asset purchase agreements</w:t>
      </w:r>
      <w:r w:rsidR="00127537">
        <w:rPr>
          <w:rFonts w:ascii="Times New Roman" w:hAnsi="Times New Roman"/>
          <w:color w:val="000000"/>
          <w:sz w:val="24"/>
          <w:szCs w:val="24"/>
        </w:rPr>
        <w:t>”</w:t>
      </w:r>
      <w:r>
        <w:rPr>
          <w:rFonts w:ascii="Times New Roman" w:hAnsi="Times New Roman"/>
          <w:color w:val="000000"/>
          <w:sz w:val="24"/>
          <w:szCs w:val="24"/>
        </w:rPr>
        <w:t xml:space="preserve"> for the purchase of certain existing Sal’s Italian Ristorante restaurants located throughout Southern Florida, including those Restaurants purchased by the Plaintiffs.</w:t>
      </w:r>
    </w:p>
    <w:p w:rsidR="00C76884" w:rsidRDefault="00C76884" w:rsidP="00D81CCD">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In reality, however, </w:t>
      </w:r>
      <w:r w:rsidR="00F34647">
        <w:rPr>
          <w:rFonts w:ascii="Times New Roman" w:hAnsi="Times New Roman"/>
          <w:color w:val="000000"/>
          <w:sz w:val="24"/>
          <w:szCs w:val="24"/>
        </w:rPr>
        <w:t xml:space="preserve">the </w:t>
      </w:r>
      <w:r>
        <w:rPr>
          <w:rFonts w:ascii="Times New Roman" w:hAnsi="Times New Roman"/>
          <w:color w:val="000000"/>
          <w:sz w:val="24"/>
          <w:szCs w:val="24"/>
        </w:rPr>
        <w:t>Plaintiffs were actually buying an undisclosed franchise as the business arrangement reflected in the asset purchase agreements included the license of</w:t>
      </w:r>
      <w:r w:rsidR="009A215D">
        <w:rPr>
          <w:rFonts w:ascii="Times New Roman" w:hAnsi="Times New Roman"/>
          <w:color w:val="000000"/>
          <w:sz w:val="24"/>
          <w:szCs w:val="24"/>
        </w:rPr>
        <w:t xml:space="preserve"> a</w:t>
      </w:r>
      <w:r>
        <w:rPr>
          <w:rFonts w:ascii="Times New Roman" w:hAnsi="Times New Roman"/>
          <w:color w:val="000000"/>
          <w:sz w:val="24"/>
          <w:szCs w:val="24"/>
        </w:rPr>
        <w:t xml:space="preserve"> mark, the payment of a fee and the retention by the Sal’s Defendants of significant control over the operation of the Restaurant and/or significant assistance to the purchaser.</w:t>
      </w:r>
    </w:p>
    <w:p w:rsidR="00C76884" w:rsidRDefault="00C76884" w:rsidP="00D81CCD">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Pursuant to the various asset purchase agreements </w:t>
      </w:r>
      <w:r w:rsidR="00F34647">
        <w:rPr>
          <w:rFonts w:ascii="Times New Roman" w:hAnsi="Times New Roman"/>
          <w:color w:val="000000"/>
          <w:sz w:val="24"/>
          <w:szCs w:val="24"/>
        </w:rPr>
        <w:t xml:space="preserve">the </w:t>
      </w:r>
      <w:r>
        <w:rPr>
          <w:rFonts w:ascii="Times New Roman" w:hAnsi="Times New Roman"/>
          <w:color w:val="000000"/>
          <w:sz w:val="24"/>
          <w:szCs w:val="24"/>
        </w:rPr>
        <w:t xml:space="preserve">Plaintiffs entered into with the Sal’s Defendants, Plaintiffs were required to pay a monthly $400 administrative (license) fee </w:t>
      </w:r>
      <w:r>
        <w:rPr>
          <w:rFonts w:ascii="Times New Roman" w:hAnsi="Times New Roman"/>
          <w:color w:val="000000"/>
          <w:sz w:val="24"/>
          <w:szCs w:val="24"/>
        </w:rPr>
        <w:lastRenderedPageBreak/>
        <w:t xml:space="preserve">for the right to use the “Sal’s Italian Ristorante” trade name.  Moreover, </w:t>
      </w:r>
      <w:r w:rsidR="00F34647">
        <w:rPr>
          <w:rFonts w:ascii="Times New Roman" w:hAnsi="Times New Roman"/>
          <w:color w:val="000000"/>
          <w:sz w:val="24"/>
          <w:szCs w:val="24"/>
        </w:rPr>
        <w:t xml:space="preserve">the </w:t>
      </w:r>
      <w:r>
        <w:rPr>
          <w:rFonts w:ascii="Times New Roman" w:hAnsi="Times New Roman"/>
          <w:color w:val="000000"/>
          <w:sz w:val="24"/>
          <w:szCs w:val="24"/>
        </w:rPr>
        <w:t>Plaintiffs were required to operate their Sal’s franchises pursuant to the policies and procedures established by the Sal’s Defendants.</w:t>
      </w:r>
    </w:p>
    <w:p w:rsidR="00C76884" w:rsidRDefault="00C76884" w:rsidP="0094240F">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In addition to executing the asset purchase agreements, </w:t>
      </w:r>
      <w:r w:rsidR="00F34647">
        <w:rPr>
          <w:rFonts w:ascii="Times New Roman" w:hAnsi="Times New Roman"/>
          <w:color w:val="000000"/>
          <w:sz w:val="24"/>
          <w:szCs w:val="24"/>
        </w:rPr>
        <w:t xml:space="preserve">the </w:t>
      </w:r>
      <w:r>
        <w:rPr>
          <w:rFonts w:ascii="Times New Roman" w:hAnsi="Times New Roman"/>
          <w:color w:val="000000"/>
          <w:sz w:val="24"/>
          <w:szCs w:val="24"/>
        </w:rPr>
        <w:t>Plaintiffs typically executed a promissory note, security agreement, and lease assignment in favor of the Sal’s Defendants.  Pursuant to the asset purchase agreements, once the Plaintiffs paid off the promissory note, they could elect to remain as a Sal’s Italian Ristorante, provided that the Plaintiffs pay a monthly royalty fee of between 2.</w:t>
      </w:r>
      <w:r w:rsidR="00CF7AFD">
        <w:rPr>
          <w:rFonts w:ascii="Times New Roman" w:hAnsi="Times New Roman"/>
          <w:color w:val="000000"/>
          <w:sz w:val="24"/>
          <w:szCs w:val="24"/>
        </w:rPr>
        <w:t>2</w:t>
      </w:r>
      <w:r>
        <w:rPr>
          <w:rFonts w:ascii="Times New Roman" w:hAnsi="Times New Roman"/>
          <w:color w:val="000000"/>
          <w:sz w:val="24"/>
          <w:szCs w:val="24"/>
        </w:rPr>
        <w:t>5</w:t>
      </w:r>
      <w:r w:rsidR="00153424">
        <w:rPr>
          <w:rFonts w:ascii="Times New Roman" w:hAnsi="Times New Roman"/>
          <w:color w:val="000000"/>
          <w:sz w:val="24"/>
          <w:szCs w:val="24"/>
        </w:rPr>
        <w:t>%</w:t>
      </w:r>
      <w:r>
        <w:rPr>
          <w:rFonts w:ascii="Times New Roman" w:hAnsi="Times New Roman"/>
          <w:color w:val="000000"/>
          <w:sz w:val="24"/>
          <w:szCs w:val="24"/>
        </w:rPr>
        <w:t xml:space="preserve"> to 3% of the Restaurant’s gross revenues.  The Plaintiffs were also required to continue to operate the Restaurant under the policies and procedures established by the Sal’s Defendants for the operation of a Sal’s Italian Ristorante.  This includes the license to continue to use the Sal’s Italian Ristorante logos and trademarks, along with preparing foods pursuant to the Sal’s Defendants’ menu and procedures established by the Sal’s Defendants.  </w:t>
      </w:r>
    </w:p>
    <w:p w:rsidR="00C76884" w:rsidRDefault="00C76884" w:rsidP="0094240F">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Moreover, the Plaintiffs were required to purchase supplies and materials from vendors designated by the Sal’s Defendants that the Sal’s Defendants approved for providing the specific quality and quantity of supplies and ingredients that had to be incorporated into the Sal’s menu.  These vendors include the Designated Supplier Defendants.</w:t>
      </w:r>
    </w:p>
    <w:p w:rsidR="00C76884" w:rsidRDefault="00C76884" w:rsidP="0094240F">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The Sal’s Defendants also fraudulently concealed the fact that they received large kickbacks and rebates from the Designated Supplier Defendants </w:t>
      </w:r>
      <w:r w:rsidRPr="000863F2">
        <w:rPr>
          <w:rFonts w:ascii="Times New Roman" w:hAnsi="Times New Roman"/>
          <w:color w:val="000000"/>
          <w:sz w:val="24"/>
          <w:szCs w:val="24"/>
        </w:rPr>
        <w:t>and other “food show” vendors who sold products to the Sal’s Defendants</w:t>
      </w:r>
      <w:r>
        <w:rPr>
          <w:rFonts w:ascii="Times New Roman" w:hAnsi="Times New Roman"/>
          <w:color w:val="000000"/>
          <w:sz w:val="24"/>
          <w:szCs w:val="24"/>
        </w:rPr>
        <w:t>, based on the volume of supplies and materials that the Plaintiffs purchased from the Designated Supplier Defendants and other designated suppliers.</w:t>
      </w:r>
    </w:p>
    <w:p w:rsidR="00C76884" w:rsidRDefault="00C76884" w:rsidP="0094240F">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lastRenderedPageBreak/>
        <w:t>The Sal’s Defendants not only receive undisclosed kickbacks on individual items such as pizza boxes and pizza sauce, but they also receive kickbacks on the overall purchases Plaintiffs make from suppliers</w:t>
      </w:r>
      <w:r w:rsidR="00127537">
        <w:rPr>
          <w:rFonts w:ascii="Times New Roman" w:hAnsi="Times New Roman"/>
          <w:color w:val="000000"/>
          <w:sz w:val="24"/>
          <w:szCs w:val="24"/>
        </w:rPr>
        <w:t xml:space="preserve"> and distributors</w:t>
      </w:r>
      <w:r>
        <w:rPr>
          <w:rFonts w:ascii="Times New Roman" w:hAnsi="Times New Roman"/>
          <w:color w:val="000000"/>
          <w:sz w:val="24"/>
          <w:szCs w:val="24"/>
        </w:rPr>
        <w:t xml:space="preserve"> such as Defendant Cheney. </w:t>
      </w:r>
    </w:p>
    <w:p w:rsidR="00C76884" w:rsidRDefault="00C76884" w:rsidP="0094240F">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As an example, the Plaintiffs are required to purcha</w:t>
      </w:r>
      <w:r w:rsidR="00127537">
        <w:rPr>
          <w:rFonts w:ascii="Times New Roman" w:hAnsi="Times New Roman"/>
          <w:color w:val="000000"/>
          <w:sz w:val="24"/>
          <w:szCs w:val="24"/>
        </w:rPr>
        <w:t>se hundreds of items for their r</w:t>
      </w:r>
      <w:r>
        <w:rPr>
          <w:rFonts w:ascii="Times New Roman" w:hAnsi="Times New Roman"/>
          <w:color w:val="000000"/>
          <w:sz w:val="24"/>
          <w:szCs w:val="24"/>
        </w:rPr>
        <w:t>estaurants from Defendant Cheney at prices well-above the fair market rate.  Indeed, the prices charged by Defendant Cheney are well-above the price Plaintiffs could purchase from another supply distributor such as Roma, as more fully described below.  For example:</w:t>
      </w:r>
    </w:p>
    <w:p w:rsidR="00C76884" w:rsidRDefault="00C76884" w:rsidP="00595D20">
      <w:pPr>
        <w:pStyle w:val="ListParagraph"/>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a.</w:t>
      </w:r>
      <w:r>
        <w:rPr>
          <w:rFonts w:ascii="Times New Roman" w:hAnsi="Times New Roman"/>
          <w:color w:val="000000"/>
          <w:sz w:val="24"/>
          <w:szCs w:val="24"/>
        </w:rPr>
        <w:tab/>
      </w:r>
      <w:r w:rsidR="00F34647">
        <w:rPr>
          <w:rFonts w:ascii="Times New Roman" w:hAnsi="Times New Roman"/>
          <w:color w:val="000000"/>
          <w:sz w:val="24"/>
          <w:szCs w:val="24"/>
        </w:rPr>
        <w:t xml:space="preserve">The </w:t>
      </w:r>
      <w:r>
        <w:rPr>
          <w:rFonts w:ascii="Times New Roman" w:hAnsi="Times New Roman"/>
          <w:color w:val="000000"/>
          <w:sz w:val="24"/>
          <w:szCs w:val="24"/>
        </w:rPr>
        <w:t>Plaintiffs can purchase Italian plum tomatoes from Roma for $</w:t>
      </w:r>
      <w:r w:rsidR="009A215D">
        <w:rPr>
          <w:rFonts w:ascii="Times New Roman" w:hAnsi="Times New Roman"/>
          <w:color w:val="000000"/>
          <w:sz w:val="24"/>
          <w:szCs w:val="24"/>
        </w:rPr>
        <w:t>18.00</w:t>
      </w:r>
      <w:r>
        <w:rPr>
          <w:rFonts w:ascii="Times New Roman" w:hAnsi="Times New Roman"/>
          <w:color w:val="000000"/>
          <w:sz w:val="24"/>
          <w:szCs w:val="24"/>
        </w:rPr>
        <w:t xml:space="preserve"> a case, but instead are required to purchase the same plum tomatoes from the Defendant Cheney for $20.6</w:t>
      </w:r>
      <w:r w:rsidR="00F227D6">
        <w:rPr>
          <w:rFonts w:ascii="Times New Roman" w:hAnsi="Times New Roman"/>
          <w:color w:val="000000"/>
          <w:sz w:val="24"/>
          <w:szCs w:val="24"/>
        </w:rPr>
        <w:t>7</w:t>
      </w:r>
      <w:r>
        <w:rPr>
          <w:rFonts w:ascii="Times New Roman" w:hAnsi="Times New Roman"/>
          <w:color w:val="000000"/>
          <w:sz w:val="24"/>
          <w:szCs w:val="24"/>
        </w:rPr>
        <w:t xml:space="preserve"> a case, which is a $</w:t>
      </w:r>
      <w:r w:rsidR="009A215D">
        <w:rPr>
          <w:rFonts w:ascii="Times New Roman" w:hAnsi="Times New Roman"/>
          <w:color w:val="000000"/>
          <w:sz w:val="24"/>
          <w:szCs w:val="24"/>
        </w:rPr>
        <w:t>2</w:t>
      </w:r>
      <w:r>
        <w:rPr>
          <w:rFonts w:ascii="Times New Roman" w:hAnsi="Times New Roman"/>
          <w:color w:val="000000"/>
          <w:sz w:val="24"/>
          <w:szCs w:val="24"/>
        </w:rPr>
        <w:t>.</w:t>
      </w:r>
      <w:r w:rsidR="009A215D">
        <w:rPr>
          <w:rFonts w:ascii="Times New Roman" w:hAnsi="Times New Roman"/>
          <w:color w:val="000000"/>
          <w:sz w:val="24"/>
          <w:szCs w:val="24"/>
        </w:rPr>
        <w:t>6</w:t>
      </w:r>
      <w:r w:rsidR="00F227D6">
        <w:rPr>
          <w:rFonts w:ascii="Times New Roman" w:hAnsi="Times New Roman"/>
          <w:color w:val="000000"/>
          <w:sz w:val="24"/>
          <w:szCs w:val="24"/>
        </w:rPr>
        <w:t>7</w:t>
      </w:r>
      <w:r>
        <w:rPr>
          <w:rFonts w:ascii="Times New Roman" w:hAnsi="Times New Roman"/>
          <w:color w:val="000000"/>
          <w:sz w:val="24"/>
          <w:szCs w:val="24"/>
        </w:rPr>
        <w:t xml:space="preserve"> </w:t>
      </w:r>
      <w:r w:rsidR="00B00A06">
        <w:rPr>
          <w:rFonts w:ascii="Times New Roman" w:hAnsi="Times New Roman"/>
          <w:color w:val="000000"/>
          <w:sz w:val="24"/>
          <w:szCs w:val="24"/>
        </w:rPr>
        <w:t>(</w:t>
      </w:r>
      <w:r w:rsidR="00F227D6">
        <w:rPr>
          <w:rFonts w:ascii="Times New Roman" w:hAnsi="Times New Roman"/>
          <w:color w:val="000000"/>
          <w:sz w:val="24"/>
          <w:szCs w:val="24"/>
        </w:rPr>
        <w:t>over</w:t>
      </w:r>
      <w:r w:rsidR="00B00A06">
        <w:rPr>
          <w:rFonts w:ascii="Times New Roman" w:hAnsi="Times New Roman"/>
          <w:color w:val="000000"/>
          <w:sz w:val="24"/>
          <w:szCs w:val="24"/>
        </w:rPr>
        <w:t xml:space="preserve"> </w:t>
      </w:r>
      <w:r w:rsidR="00F227D6">
        <w:rPr>
          <w:rFonts w:ascii="Times New Roman" w:hAnsi="Times New Roman"/>
          <w:color w:val="000000"/>
          <w:sz w:val="24"/>
          <w:szCs w:val="24"/>
        </w:rPr>
        <w:t>14</w:t>
      </w:r>
      <w:r w:rsidR="00B00A06">
        <w:rPr>
          <w:rFonts w:ascii="Times New Roman" w:hAnsi="Times New Roman"/>
          <w:color w:val="000000"/>
          <w:sz w:val="24"/>
          <w:szCs w:val="24"/>
        </w:rPr>
        <w:t xml:space="preserve">%) </w:t>
      </w:r>
      <w:r>
        <w:rPr>
          <w:rFonts w:ascii="Times New Roman" w:hAnsi="Times New Roman"/>
          <w:color w:val="000000"/>
          <w:sz w:val="24"/>
          <w:szCs w:val="24"/>
        </w:rPr>
        <w:t>increase for each case of plum tomatoes.  Plaintiffs order approximately 6</w:t>
      </w:r>
      <w:r w:rsidR="00B00A06">
        <w:rPr>
          <w:rFonts w:ascii="Times New Roman" w:hAnsi="Times New Roman"/>
          <w:color w:val="000000"/>
          <w:sz w:val="24"/>
          <w:szCs w:val="24"/>
        </w:rPr>
        <w:t>,</w:t>
      </w:r>
      <w:r>
        <w:rPr>
          <w:rFonts w:ascii="Times New Roman" w:hAnsi="Times New Roman"/>
          <w:color w:val="000000"/>
          <w:sz w:val="24"/>
          <w:szCs w:val="24"/>
        </w:rPr>
        <w:t>000 cases of plum tomatoes a year, resulting in ove</w:t>
      </w:r>
      <w:r w:rsidR="00B00A06">
        <w:rPr>
          <w:rFonts w:ascii="Times New Roman" w:hAnsi="Times New Roman"/>
          <w:color w:val="000000"/>
          <w:sz w:val="24"/>
          <w:szCs w:val="24"/>
        </w:rPr>
        <w:t>r</w:t>
      </w:r>
      <w:r>
        <w:rPr>
          <w:rFonts w:ascii="Times New Roman" w:hAnsi="Times New Roman"/>
          <w:color w:val="000000"/>
          <w:sz w:val="24"/>
          <w:szCs w:val="24"/>
        </w:rPr>
        <w:t>age charges of over $</w:t>
      </w:r>
      <w:r w:rsidR="00F227D6">
        <w:rPr>
          <w:rFonts w:ascii="Times New Roman" w:hAnsi="Times New Roman"/>
          <w:color w:val="000000"/>
          <w:sz w:val="24"/>
          <w:szCs w:val="24"/>
        </w:rPr>
        <w:t>1</w:t>
      </w:r>
      <w:r w:rsidR="00D54F98">
        <w:rPr>
          <w:rFonts w:ascii="Times New Roman" w:hAnsi="Times New Roman"/>
          <w:color w:val="000000"/>
          <w:sz w:val="24"/>
          <w:szCs w:val="24"/>
        </w:rPr>
        <w:t>6</w:t>
      </w:r>
      <w:r w:rsidR="00F227D6">
        <w:rPr>
          <w:rFonts w:ascii="Times New Roman" w:hAnsi="Times New Roman"/>
          <w:color w:val="000000"/>
          <w:sz w:val="24"/>
          <w:szCs w:val="24"/>
        </w:rPr>
        <w:t>,</w:t>
      </w:r>
      <w:r w:rsidR="00D54F98">
        <w:rPr>
          <w:rFonts w:ascii="Times New Roman" w:hAnsi="Times New Roman"/>
          <w:color w:val="000000"/>
          <w:sz w:val="24"/>
          <w:szCs w:val="24"/>
        </w:rPr>
        <w:t>020</w:t>
      </w:r>
      <w:r>
        <w:rPr>
          <w:rFonts w:ascii="Times New Roman" w:hAnsi="Times New Roman"/>
          <w:color w:val="000000"/>
          <w:sz w:val="24"/>
          <w:szCs w:val="24"/>
        </w:rPr>
        <w:t xml:space="preserve"> per year </w:t>
      </w:r>
      <w:r w:rsidR="00B00A06">
        <w:rPr>
          <w:rFonts w:ascii="Times New Roman" w:hAnsi="Times New Roman"/>
          <w:color w:val="000000"/>
          <w:sz w:val="24"/>
          <w:szCs w:val="24"/>
        </w:rPr>
        <w:t xml:space="preserve">just </w:t>
      </w:r>
      <w:r>
        <w:rPr>
          <w:rFonts w:ascii="Times New Roman" w:hAnsi="Times New Roman"/>
          <w:color w:val="000000"/>
          <w:sz w:val="24"/>
          <w:szCs w:val="24"/>
        </w:rPr>
        <w:t>for plum tomatoes</w:t>
      </w:r>
      <w:r w:rsidR="00F133E4">
        <w:rPr>
          <w:rFonts w:ascii="Times New Roman" w:hAnsi="Times New Roman"/>
          <w:color w:val="000000"/>
          <w:sz w:val="24"/>
          <w:szCs w:val="24"/>
        </w:rPr>
        <w:t xml:space="preserve"> </w:t>
      </w:r>
      <w:r w:rsidR="00F133E4" w:rsidRPr="00F227D6">
        <w:rPr>
          <w:rFonts w:ascii="Times New Roman" w:hAnsi="Times New Roman"/>
          <w:color w:val="000000"/>
          <w:sz w:val="24"/>
          <w:szCs w:val="24"/>
        </w:rPr>
        <w:t>for</w:t>
      </w:r>
      <w:r w:rsidR="006179E8" w:rsidRPr="00F227D6">
        <w:rPr>
          <w:rFonts w:ascii="Times New Roman" w:hAnsi="Times New Roman"/>
          <w:color w:val="000000"/>
          <w:sz w:val="24"/>
          <w:szCs w:val="24"/>
        </w:rPr>
        <w:t xml:space="preserve"> all </w:t>
      </w:r>
      <w:r w:rsidR="00F133E4" w:rsidRPr="00F227D6">
        <w:rPr>
          <w:rFonts w:ascii="Times New Roman" w:hAnsi="Times New Roman"/>
          <w:color w:val="000000"/>
          <w:sz w:val="24"/>
          <w:szCs w:val="24"/>
        </w:rPr>
        <w:t>seven (7) restaurants currently owned by the Plaintiffs herein.</w:t>
      </w:r>
    </w:p>
    <w:p w:rsidR="00B00A06" w:rsidRDefault="00C76884" w:rsidP="00B00A06">
      <w:pPr>
        <w:pStyle w:val="ListParagraph"/>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b.</w:t>
      </w:r>
      <w:r>
        <w:rPr>
          <w:rFonts w:ascii="Times New Roman" w:hAnsi="Times New Roman"/>
          <w:color w:val="000000"/>
          <w:sz w:val="24"/>
          <w:szCs w:val="24"/>
        </w:rPr>
        <w:tab/>
      </w:r>
      <w:r w:rsidR="00F34647">
        <w:rPr>
          <w:rFonts w:ascii="Times New Roman" w:hAnsi="Times New Roman"/>
          <w:color w:val="000000"/>
          <w:sz w:val="24"/>
          <w:szCs w:val="24"/>
        </w:rPr>
        <w:t xml:space="preserve">The </w:t>
      </w:r>
      <w:r>
        <w:rPr>
          <w:rFonts w:ascii="Times New Roman" w:hAnsi="Times New Roman"/>
          <w:color w:val="000000"/>
          <w:sz w:val="24"/>
          <w:szCs w:val="24"/>
        </w:rPr>
        <w:t>Plaintiffs can purchase tubed squid from Roma for $2.9</w:t>
      </w:r>
      <w:r w:rsidR="00D54F98">
        <w:rPr>
          <w:rFonts w:ascii="Times New Roman" w:hAnsi="Times New Roman"/>
          <w:color w:val="000000"/>
          <w:sz w:val="24"/>
          <w:szCs w:val="24"/>
        </w:rPr>
        <w:t>0</w:t>
      </w:r>
      <w:r>
        <w:rPr>
          <w:rFonts w:ascii="Times New Roman" w:hAnsi="Times New Roman"/>
          <w:color w:val="000000"/>
          <w:sz w:val="24"/>
          <w:szCs w:val="24"/>
        </w:rPr>
        <w:t xml:space="preserve"> per pound, but instead are required to purchase the same tubed squid from the Defendant Cheney for $3.87 per pound, which is a $</w:t>
      </w:r>
      <w:r w:rsidR="00B00A06">
        <w:rPr>
          <w:rFonts w:ascii="Times New Roman" w:hAnsi="Times New Roman"/>
          <w:color w:val="000000"/>
          <w:sz w:val="24"/>
          <w:szCs w:val="24"/>
        </w:rPr>
        <w:t>0</w:t>
      </w:r>
      <w:r>
        <w:rPr>
          <w:rFonts w:ascii="Times New Roman" w:hAnsi="Times New Roman"/>
          <w:color w:val="000000"/>
          <w:sz w:val="24"/>
          <w:szCs w:val="24"/>
        </w:rPr>
        <w:t>.9</w:t>
      </w:r>
      <w:r w:rsidR="00D54F98">
        <w:rPr>
          <w:rFonts w:ascii="Times New Roman" w:hAnsi="Times New Roman"/>
          <w:color w:val="000000"/>
          <w:sz w:val="24"/>
          <w:szCs w:val="24"/>
        </w:rPr>
        <w:t>7</w:t>
      </w:r>
      <w:r>
        <w:rPr>
          <w:rFonts w:ascii="Times New Roman" w:hAnsi="Times New Roman"/>
          <w:color w:val="000000"/>
          <w:sz w:val="24"/>
          <w:szCs w:val="24"/>
        </w:rPr>
        <w:t xml:space="preserve"> </w:t>
      </w:r>
      <w:r w:rsidR="00B00A06">
        <w:rPr>
          <w:rFonts w:ascii="Times New Roman" w:hAnsi="Times New Roman"/>
          <w:color w:val="000000"/>
          <w:sz w:val="24"/>
          <w:szCs w:val="24"/>
        </w:rPr>
        <w:t xml:space="preserve">(over 31%) </w:t>
      </w:r>
      <w:r>
        <w:rPr>
          <w:rFonts w:ascii="Times New Roman" w:hAnsi="Times New Roman"/>
          <w:color w:val="000000"/>
          <w:sz w:val="24"/>
          <w:szCs w:val="24"/>
        </w:rPr>
        <w:t>increase for each pound of tubed squid.  Plaintiffs order approximately 9,100 pounds of tubed squid per year, resulting in overage charges of $8,</w:t>
      </w:r>
      <w:r w:rsidR="00D54F98">
        <w:rPr>
          <w:rFonts w:ascii="Times New Roman" w:hAnsi="Times New Roman"/>
          <w:color w:val="000000"/>
          <w:sz w:val="24"/>
          <w:szCs w:val="24"/>
        </w:rPr>
        <w:t>827</w:t>
      </w:r>
      <w:r>
        <w:rPr>
          <w:rFonts w:ascii="Times New Roman" w:hAnsi="Times New Roman"/>
          <w:color w:val="000000"/>
          <w:sz w:val="24"/>
          <w:szCs w:val="24"/>
        </w:rPr>
        <w:t xml:space="preserve"> per year</w:t>
      </w:r>
      <w:r w:rsidR="005D3EBF">
        <w:rPr>
          <w:rFonts w:ascii="Times New Roman" w:hAnsi="Times New Roman"/>
          <w:color w:val="000000"/>
          <w:sz w:val="24"/>
          <w:szCs w:val="24"/>
        </w:rPr>
        <w:t xml:space="preserve"> just</w:t>
      </w:r>
      <w:r>
        <w:rPr>
          <w:rFonts w:ascii="Times New Roman" w:hAnsi="Times New Roman"/>
          <w:color w:val="000000"/>
          <w:sz w:val="24"/>
          <w:szCs w:val="24"/>
        </w:rPr>
        <w:t xml:space="preserve"> for tubed squ</w:t>
      </w:r>
      <w:r w:rsidR="00F133E4">
        <w:rPr>
          <w:rFonts w:ascii="Times New Roman" w:hAnsi="Times New Roman"/>
          <w:color w:val="000000"/>
          <w:sz w:val="24"/>
          <w:szCs w:val="24"/>
        </w:rPr>
        <w:t xml:space="preserve">id </w:t>
      </w:r>
      <w:r w:rsidR="00F133E4" w:rsidRPr="00F227D6">
        <w:rPr>
          <w:rFonts w:ascii="Times New Roman" w:hAnsi="Times New Roman"/>
          <w:color w:val="000000"/>
          <w:sz w:val="24"/>
          <w:szCs w:val="24"/>
        </w:rPr>
        <w:t>for all seven (7) restaurants currently owned by the Plaintiffs herein.</w:t>
      </w:r>
    </w:p>
    <w:p w:rsidR="00C76884" w:rsidRDefault="00C76884" w:rsidP="00595D20">
      <w:pPr>
        <w:pStyle w:val="ListParagraph"/>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c.</w:t>
      </w:r>
      <w:r>
        <w:rPr>
          <w:rFonts w:ascii="Times New Roman" w:hAnsi="Times New Roman"/>
          <w:color w:val="000000"/>
          <w:sz w:val="24"/>
          <w:szCs w:val="24"/>
        </w:rPr>
        <w:tab/>
      </w:r>
      <w:r w:rsidR="00F34647">
        <w:rPr>
          <w:rFonts w:ascii="Times New Roman" w:hAnsi="Times New Roman"/>
          <w:color w:val="000000"/>
          <w:sz w:val="24"/>
          <w:szCs w:val="24"/>
        </w:rPr>
        <w:t xml:space="preserve">The </w:t>
      </w:r>
      <w:r>
        <w:rPr>
          <w:rFonts w:ascii="Times New Roman" w:hAnsi="Times New Roman"/>
          <w:color w:val="000000"/>
          <w:sz w:val="24"/>
          <w:szCs w:val="24"/>
        </w:rPr>
        <w:t xml:space="preserve">Plaintiffs can purchase sliced pepperoni from Roma for $2.54 per pound, but instead are required to purchase the same pepperoni from the Defendant Cheney for $2.79 per pound, which is a $.25 </w:t>
      </w:r>
      <w:r w:rsidR="00B00A06">
        <w:rPr>
          <w:rFonts w:ascii="Times New Roman" w:hAnsi="Times New Roman"/>
          <w:color w:val="000000"/>
          <w:sz w:val="24"/>
          <w:szCs w:val="24"/>
        </w:rPr>
        <w:t xml:space="preserve">(nearly 10%) </w:t>
      </w:r>
      <w:r>
        <w:rPr>
          <w:rFonts w:ascii="Times New Roman" w:hAnsi="Times New Roman"/>
          <w:color w:val="000000"/>
          <w:sz w:val="24"/>
          <w:szCs w:val="24"/>
        </w:rPr>
        <w:t xml:space="preserve">increase for each pound of pepperoni.  Plaintiffs order approximately 210 pounds of pepperoni per week, resulting in overage </w:t>
      </w:r>
      <w:r>
        <w:rPr>
          <w:rFonts w:ascii="Times New Roman" w:hAnsi="Times New Roman"/>
          <w:color w:val="000000"/>
          <w:sz w:val="24"/>
          <w:szCs w:val="24"/>
        </w:rPr>
        <w:lastRenderedPageBreak/>
        <w:t>charges of $2,730 per year</w:t>
      </w:r>
      <w:r w:rsidR="005D3EBF">
        <w:rPr>
          <w:rFonts w:ascii="Times New Roman" w:hAnsi="Times New Roman"/>
          <w:color w:val="000000"/>
          <w:sz w:val="24"/>
          <w:szCs w:val="24"/>
        </w:rPr>
        <w:t xml:space="preserve"> just</w:t>
      </w:r>
      <w:r w:rsidR="00F133E4">
        <w:rPr>
          <w:rFonts w:ascii="Times New Roman" w:hAnsi="Times New Roman"/>
          <w:color w:val="000000"/>
          <w:sz w:val="24"/>
          <w:szCs w:val="24"/>
        </w:rPr>
        <w:t xml:space="preserve"> for pepperoni </w:t>
      </w:r>
      <w:r w:rsidR="00F133E4" w:rsidRPr="00F227D6">
        <w:rPr>
          <w:rFonts w:ascii="Times New Roman" w:hAnsi="Times New Roman"/>
          <w:color w:val="000000"/>
          <w:sz w:val="24"/>
          <w:szCs w:val="24"/>
        </w:rPr>
        <w:t>for all seven (7) restaurants currently owned by the Plaintiffs herein.</w:t>
      </w:r>
    </w:p>
    <w:p w:rsidR="00C76884" w:rsidRDefault="00C76884" w:rsidP="00595D20">
      <w:pPr>
        <w:pStyle w:val="ListParagraph"/>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d.</w:t>
      </w:r>
      <w:r>
        <w:rPr>
          <w:rFonts w:ascii="Times New Roman" w:hAnsi="Times New Roman"/>
          <w:color w:val="000000"/>
          <w:sz w:val="24"/>
          <w:szCs w:val="24"/>
        </w:rPr>
        <w:tab/>
      </w:r>
      <w:r w:rsidR="00F34647">
        <w:rPr>
          <w:rFonts w:ascii="Times New Roman" w:hAnsi="Times New Roman"/>
          <w:color w:val="000000"/>
          <w:sz w:val="24"/>
          <w:szCs w:val="24"/>
        </w:rPr>
        <w:t xml:space="preserve">The </w:t>
      </w:r>
      <w:r>
        <w:rPr>
          <w:rFonts w:ascii="Times New Roman" w:hAnsi="Times New Roman"/>
          <w:color w:val="000000"/>
          <w:sz w:val="24"/>
          <w:szCs w:val="24"/>
        </w:rPr>
        <w:t xml:space="preserve">Plaintiffs can purchase Grade A solid butter in </w:t>
      </w:r>
      <w:r w:rsidR="00B00A06">
        <w:rPr>
          <w:rFonts w:ascii="Times New Roman" w:hAnsi="Times New Roman"/>
          <w:color w:val="000000"/>
          <w:sz w:val="24"/>
          <w:szCs w:val="24"/>
        </w:rPr>
        <w:t>36-</w:t>
      </w:r>
      <w:r>
        <w:rPr>
          <w:rFonts w:ascii="Times New Roman" w:hAnsi="Times New Roman"/>
          <w:color w:val="000000"/>
          <w:sz w:val="24"/>
          <w:szCs w:val="24"/>
        </w:rPr>
        <w:t xml:space="preserve">pound cases from Roma for $62.89 per case, but instead are required to purchase the same butter from the Defendant Cheney for $65.52 per case, which is a $2.63 </w:t>
      </w:r>
      <w:r w:rsidR="00F7153F">
        <w:rPr>
          <w:rFonts w:ascii="Times New Roman" w:hAnsi="Times New Roman"/>
          <w:color w:val="000000"/>
          <w:sz w:val="24"/>
          <w:szCs w:val="24"/>
        </w:rPr>
        <w:t xml:space="preserve">(over 4%) </w:t>
      </w:r>
      <w:r>
        <w:rPr>
          <w:rFonts w:ascii="Times New Roman" w:hAnsi="Times New Roman"/>
          <w:color w:val="000000"/>
          <w:sz w:val="24"/>
          <w:szCs w:val="24"/>
        </w:rPr>
        <w:t>increase for each case of butter.  Plaintiffs order approximately one case of butter per week, resulting in overage charges of $957.32 per year</w:t>
      </w:r>
      <w:r w:rsidR="005D3EBF">
        <w:rPr>
          <w:rFonts w:ascii="Times New Roman" w:hAnsi="Times New Roman"/>
          <w:color w:val="000000"/>
          <w:sz w:val="24"/>
          <w:szCs w:val="24"/>
        </w:rPr>
        <w:t xml:space="preserve"> just</w:t>
      </w:r>
      <w:r w:rsidR="00F133E4">
        <w:rPr>
          <w:rFonts w:ascii="Times New Roman" w:hAnsi="Times New Roman"/>
          <w:color w:val="000000"/>
          <w:sz w:val="24"/>
          <w:szCs w:val="24"/>
        </w:rPr>
        <w:t xml:space="preserve"> for butter </w:t>
      </w:r>
      <w:r w:rsidR="00F133E4" w:rsidRPr="00F227D6">
        <w:rPr>
          <w:rFonts w:ascii="Times New Roman" w:hAnsi="Times New Roman"/>
          <w:color w:val="000000"/>
          <w:sz w:val="24"/>
          <w:szCs w:val="24"/>
        </w:rPr>
        <w:t>for all seven (7) restaurants currently owned by the Plaintiffs herein.</w:t>
      </w:r>
    </w:p>
    <w:p w:rsidR="00C76884" w:rsidRDefault="00C76884" w:rsidP="00595D20">
      <w:pPr>
        <w:pStyle w:val="ListParagraph"/>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e.</w:t>
      </w:r>
      <w:r>
        <w:rPr>
          <w:rFonts w:ascii="Times New Roman" w:hAnsi="Times New Roman"/>
          <w:color w:val="000000"/>
          <w:sz w:val="24"/>
          <w:szCs w:val="24"/>
        </w:rPr>
        <w:tab/>
      </w:r>
      <w:r w:rsidR="00F34647">
        <w:rPr>
          <w:rFonts w:ascii="Times New Roman" w:hAnsi="Times New Roman"/>
          <w:color w:val="000000"/>
          <w:sz w:val="24"/>
          <w:szCs w:val="24"/>
        </w:rPr>
        <w:t xml:space="preserve">The </w:t>
      </w:r>
      <w:r>
        <w:rPr>
          <w:rFonts w:ascii="Times New Roman" w:hAnsi="Times New Roman"/>
          <w:color w:val="000000"/>
          <w:sz w:val="24"/>
          <w:szCs w:val="24"/>
        </w:rPr>
        <w:t xml:space="preserve">Plaintiffs can purchase </w:t>
      </w:r>
      <w:r w:rsidRPr="00F227D6">
        <w:rPr>
          <w:rFonts w:ascii="Times New Roman" w:hAnsi="Times New Roman"/>
          <w:color w:val="000000"/>
          <w:sz w:val="24"/>
          <w:szCs w:val="24"/>
        </w:rPr>
        <w:t>16</w:t>
      </w:r>
      <w:r w:rsidR="003E162A" w:rsidRPr="00F227D6">
        <w:rPr>
          <w:rFonts w:ascii="Times New Roman" w:hAnsi="Times New Roman"/>
          <w:color w:val="000000"/>
          <w:sz w:val="24"/>
          <w:szCs w:val="24"/>
        </w:rPr>
        <w:t xml:space="preserve"> x 16 inch Kraft</w:t>
      </w:r>
      <w:r w:rsidR="00CC7A1B">
        <w:rPr>
          <w:rFonts w:ascii="Times New Roman" w:hAnsi="Times New Roman"/>
          <w:color w:val="000000"/>
          <w:sz w:val="24"/>
          <w:szCs w:val="24"/>
        </w:rPr>
        <w:t xml:space="preserve"> B Flute</w:t>
      </w:r>
      <w:r w:rsidR="003E162A" w:rsidRPr="00F227D6">
        <w:rPr>
          <w:rFonts w:ascii="Times New Roman" w:hAnsi="Times New Roman"/>
          <w:color w:val="000000"/>
          <w:sz w:val="24"/>
          <w:szCs w:val="24"/>
        </w:rPr>
        <w:t xml:space="preserve"> pizza box</w:t>
      </w:r>
      <w:r w:rsidR="00CC7A1B">
        <w:rPr>
          <w:rFonts w:ascii="Times New Roman" w:hAnsi="Times New Roman"/>
          <w:color w:val="000000"/>
          <w:sz w:val="24"/>
          <w:szCs w:val="24"/>
        </w:rPr>
        <w:t>es</w:t>
      </w:r>
      <w:r w:rsidR="003E162A" w:rsidRPr="00F227D6">
        <w:rPr>
          <w:rFonts w:ascii="Times New Roman" w:hAnsi="Times New Roman"/>
          <w:color w:val="000000"/>
          <w:sz w:val="24"/>
          <w:szCs w:val="24"/>
        </w:rPr>
        <w:t xml:space="preserve"> </w:t>
      </w:r>
      <w:r w:rsidR="003E162A">
        <w:rPr>
          <w:rFonts w:ascii="Times New Roman" w:hAnsi="Times New Roman"/>
          <w:color w:val="000000"/>
          <w:sz w:val="24"/>
          <w:szCs w:val="24"/>
        </w:rPr>
        <w:t xml:space="preserve"> from </w:t>
      </w:r>
      <w:r w:rsidR="00EE3F9B">
        <w:rPr>
          <w:rFonts w:ascii="Times New Roman" w:hAnsi="Times New Roman"/>
          <w:color w:val="000000"/>
          <w:sz w:val="24"/>
          <w:szCs w:val="24"/>
        </w:rPr>
        <w:t>Roma</w:t>
      </w:r>
      <w:r w:rsidR="003E162A">
        <w:rPr>
          <w:rFonts w:ascii="Times New Roman" w:hAnsi="Times New Roman"/>
          <w:color w:val="000000"/>
          <w:sz w:val="24"/>
          <w:szCs w:val="24"/>
        </w:rPr>
        <w:t xml:space="preserve"> for</w:t>
      </w:r>
      <w:r w:rsidR="00EE3F9B">
        <w:rPr>
          <w:rFonts w:ascii="Times New Roman" w:hAnsi="Times New Roman"/>
          <w:color w:val="000000"/>
          <w:sz w:val="24"/>
          <w:szCs w:val="24"/>
        </w:rPr>
        <w:t xml:space="preserve"> a negotiated price of</w:t>
      </w:r>
      <w:r w:rsidR="003E162A">
        <w:rPr>
          <w:rFonts w:ascii="Times New Roman" w:hAnsi="Times New Roman"/>
          <w:color w:val="000000"/>
          <w:sz w:val="24"/>
          <w:szCs w:val="24"/>
        </w:rPr>
        <w:t xml:space="preserve"> $13.94</w:t>
      </w:r>
      <w:r>
        <w:rPr>
          <w:rFonts w:ascii="Times New Roman" w:hAnsi="Times New Roman"/>
          <w:color w:val="000000"/>
          <w:sz w:val="24"/>
          <w:szCs w:val="24"/>
        </w:rPr>
        <w:t xml:space="preserve"> per case, but instead are required to purchase their pizza boxes from the Defendant Cheney for $16.98 per case, which is a $3.03 </w:t>
      </w:r>
      <w:r w:rsidR="003E162A">
        <w:rPr>
          <w:rFonts w:ascii="Times New Roman" w:hAnsi="Times New Roman"/>
          <w:color w:val="000000"/>
          <w:sz w:val="24"/>
          <w:szCs w:val="24"/>
        </w:rPr>
        <w:t>(</w:t>
      </w:r>
      <w:r w:rsidR="00F7153F">
        <w:rPr>
          <w:rFonts w:ascii="Times New Roman" w:hAnsi="Times New Roman"/>
          <w:color w:val="000000"/>
          <w:sz w:val="24"/>
          <w:szCs w:val="24"/>
        </w:rPr>
        <w:t xml:space="preserve">nearly 22%) </w:t>
      </w:r>
      <w:r>
        <w:rPr>
          <w:rFonts w:ascii="Times New Roman" w:hAnsi="Times New Roman"/>
          <w:color w:val="000000"/>
          <w:sz w:val="24"/>
          <w:szCs w:val="24"/>
        </w:rPr>
        <w:t>increase for each case of pizza boxes.  Plaintiffs order approximately 105 cases of pizza boxes per week, resulting in overage charges of $16,543 per year</w:t>
      </w:r>
      <w:r w:rsidR="005D3EBF">
        <w:rPr>
          <w:rFonts w:ascii="Times New Roman" w:hAnsi="Times New Roman"/>
          <w:color w:val="000000"/>
          <w:sz w:val="24"/>
          <w:szCs w:val="24"/>
        </w:rPr>
        <w:t xml:space="preserve"> just</w:t>
      </w:r>
      <w:r>
        <w:rPr>
          <w:rFonts w:ascii="Times New Roman" w:hAnsi="Times New Roman"/>
          <w:color w:val="000000"/>
          <w:sz w:val="24"/>
          <w:szCs w:val="24"/>
        </w:rPr>
        <w:t xml:space="preserve"> for pizza b</w:t>
      </w:r>
      <w:r w:rsidR="00F133E4">
        <w:rPr>
          <w:rFonts w:ascii="Times New Roman" w:hAnsi="Times New Roman"/>
          <w:color w:val="000000"/>
          <w:sz w:val="24"/>
          <w:szCs w:val="24"/>
        </w:rPr>
        <w:t xml:space="preserve">oxes </w:t>
      </w:r>
      <w:r w:rsidR="00F133E4" w:rsidRPr="00F227D6">
        <w:rPr>
          <w:rFonts w:ascii="Times New Roman" w:hAnsi="Times New Roman"/>
          <w:color w:val="000000"/>
          <w:sz w:val="24"/>
          <w:szCs w:val="24"/>
        </w:rPr>
        <w:t>for all seven (7) restaurants currently owned by the Plaintiffs herein.</w:t>
      </w:r>
    </w:p>
    <w:p w:rsidR="00D54F98" w:rsidRPr="009030EB" w:rsidRDefault="00C76884" w:rsidP="009030EB">
      <w:pPr>
        <w:pStyle w:val="ListParagraph"/>
        <w:autoSpaceDE w:val="0"/>
        <w:autoSpaceDN w:val="0"/>
        <w:adjustRightInd w:val="0"/>
        <w:spacing w:after="0" w:line="480" w:lineRule="auto"/>
        <w:jc w:val="both"/>
        <w:rPr>
          <w:rFonts w:ascii="Times New Roman" w:hAnsi="Times New Roman"/>
          <w:color w:val="000000"/>
          <w:sz w:val="24"/>
          <w:szCs w:val="24"/>
        </w:rPr>
      </w:pPr>
      <w:r>
        <w:rPr>
          <w:rFonts w:ascii="Times New Roman" w:hAnsi="Times New Roman"/>
          <w:color w:val="000000"/>
          <w:sz w:val="24"/>
          <w:szCs w:val="24"/>
        </w:rPr>
        <w:t>f.</w:t>
      </w:r>
      <w:r>
        <w:rPr>
          <w:rFonts w:ascii="Times New Roman" w:hAnsi="Times New Roman"/>
          <w:color w:val="000000"/>
          <w:sz w:val="24"/>
          <w:szCs w:val="24"/>
        </w:rPr>
        <w:tab/>
      </w:r>
      <w:r w:rsidR="00F34647">
        <w:rPr>
          <w:rFonts w:ascii="Times New Roman" w:hAnsi="Times New Roman"/>
          <w:color w:val="000000"/>
          <w:sz w:val="24"/>
          <w:szCs w:val="24"/>
        </w:rPr>
        <w:t xml:space="preserve">The </w:t>
      </w:r>
      <w:r>
        <w:rPr>
          <w:rFonts w:ascii="Times New Roman" w:hAnsi="Times New Roman"/>
          <w:color w:val="000000"/>
          <w:sz w:val="24"/>
          <w:szCs w:val="24"/>
        </w:rPr>
        <w:t>Plaintiffs can purchase pizza sauce super heavy with basil from Roma for $22.38 per case, but instead are required to purchase the same pizza sauce from the Defendant Cheney for $34.46 per case, which is a $12.</w:t>
      </w:r>
      <w:r w:rsidR="00D54F98">
        <w:rPr>
          <w:rFonts w:ascii="Times New Roman" w:hAnsi="Times New Roman"/>
          <w:color w:val="000000"/>
          <w:sz w:val="24"/>
          <w:szCs w:val="24"/>
        </w:rPr>
        <w:t>08</w:t>
      </w:r>
      <w:r>
        <w:rPr>
          <w:rFonts w:ascii="Times New Roman" w:hAnsi="Times New Roman"/>
          <w:color w:val="000000"/>
          <w:sz w:val="24"/>
          <w:szCs w:val="24"/>
        </w:rPr>
        <w:t xml:space="preserve"> </w:t>
      </w:r>
      <w:r w:rsidR="00F7153F">
        <w:rPr>
          <w:rFonts w:ascii="Times New Roman" w:hAnsi="Times New Roman"/>
          <w:color w:val="000000"/>
          <w:sz w:val="24"/>
          <w:szCs w:val="24"/>
        </w:rPr>
        <w:t xml:space="preserve">(over 54%) </w:t>
      </w:r>
      <w:r>
        <w:rPr>
          <w:rFonts w:ascii="Times New Roman" w:hAnsi="Times New Roman"/>
          <w:color w:val="000000"/>
          <w:sz w:val="24"/>
          <w:szCs w:val="24"/>
        </w:rPr>
        <w:t>increase for each case of pizza sauce.  Plaintiffs order approximately 800 cases of pizza sauce a year, resulting in overage charges of $9,6</w:t>
      </w:r>
      <w:r w:rsidR="00D54F98">
        <w:rPr>
          <w:rFonts w:ascii="Times New Roman" w:hAnsi="Times New Roman"/>
          <w:color w:val="000000"/>
          <w:sz w:val="24"/>
          <w:szCs w:val="24"/>
        </w:rPr>
        <w:t>64</w:t>
      </w:r>
      <w:r>
        <w:rPr>
          <w:rFonts w:ascii="Times New Roman" w:hAnsi="Times New Roman"/>
          <w:color w:val="000000"/>
          <w:sz w:val="24"/>
          <w:szCs w:val="24"/>
        </w:rPr>
        <w:t xml:space="preserve"> per year</w:t>
      </w:r>
      <w:r w:rsidR="005D3EBF">
        <w:rPr>
          <w:rFonts w:ascii="Times New Roman" w:hAnsi="Times New Roman"/>
          <w:color w:val="000000"/>
          <w:sz w:val="24"/>
          <w:szCs w:val="24"/>
        </w:rPr>
        <w:t xml:space="preserve"> just</w:t>
      </w:r>
      <w:r>
        <w:rPr>
          <w:rFonts w:ascii="Times New Roman" w:hAnsi="Times New Roman"/>
          <w:color w:val="000000"/>
          <w:sz w:val="24"/>
          <w:szCs w:val="24"/>
        </w:rPr>
        <w:t xml:space="preserve"> for pizza sauce.</w:t>
      </w:r>
      <w:r w:rsidR="00C50F9B">
        <w:rPr>
          <w:rFonts w:ascii="Times New Roman" w:hAnsi="Times New Roman"/>
          <w:color w:val="000000"/>
          <w:sz w:val="24"/>
          <w:szCs w:val="24"/>
        </w:rPr>
        <w:t xml:space="preserve">  </w:t>
      </w:r>
      <w:r w:rsidR="00C50F9B" w:rsidRPr="00D54F98">
        <w:rPr>
          <w:rFonts w:ascii="Times New Roman" w:hAnsi="Times New Roman"/>
          <w:color w:val="000000"/>
          <w:sz w:val="24"/>
          <w:szCs w:val="24"/>
        </w:rPr>
        <w:t xml:space="preserve">Attached hereto as </w:t>
      </w:r>
      <w:r w:rsidR="00C50F9B" w:rsidRPr="00D54F98">
        <w:rPr>
          <w:rFonts w:ascii="Times New Roman" w:hAnsi="Times New Roman"/>
          <w:b/>
          <w:color w:val="000000"/>
          <w:sz w:val="24"/>
          <w:szCs w:val="24"/>
        </w:rPr>
        <w:t>Exhibit A</w:t>
      </w:r>
      <w:r w:rsidR="00C50F9B" w:rsidRPr="00D54F98">
        <w:rPr>
          <w:rFonts w:ascii="Times New Roman" w:hAnsi="Times New Roman"/>
          <w:color w:val="000000"/>
          <w:sz w:val="24"/>
          <w:szCs w:val="24"/>
        </w:rPr>
        <w:t xml:space="preserve"> are </w:t>
      </w:r>
      <w:r w:rsidR="00D54F98">
        <w:rPr>
          <w:rFonts w:ascii="Times New Roman" w:hAnsi="Times New Roman"/>
          <w:color w:val="000000"/>
          <w:sz w:val="24"/>
          <w:szCs w:val="24"/>
        </w:rPr>
        <w:t xml:space="preserve">true and correct copies of the purchase prices for the various products Plaintiffs </w:t>
      </w:r>
      <w:r w:rsidR="00E339D0">
        <w:rPr>
          <w:rFonts w:ascii="Times New Roman" w:hAnsi="Times New Roman"/>
          <w:color w:val="000000"/>
          <w:sz w:val="24"/>
          <w:szCs w:val="24"/>
        </w:rPr>
        <w:t xml:space="preserve">could </w:t>
      </w:r>
      <w:r w:rsidR="00D54F98">
        <w:rPr>
          <w:rFonts w:ascii="Times New Roman" w:hAnsi="Times New Roman"/>
          <w:color w:val="000000"/>
          <w:sz w:val="24"/>
          <w:szCs w:val="24"/>
        </w:rPr>
        <w:t>purchase for their Restaurants</w:t>
      </w:r>
      <w:r w:rsidR="00E339D0">
        <w:rPr>
          <w:rFonts w:ascii="Times New Roman" w:hAnsi="Times New Roman"/>
          <w:color w:val="000000"/>
          <w:sz w:val="24"/>
          <w:szCs w:val="24"/>
        </w:rPr>
        <w:t xml:space="preserve"> from Roma</w:t>
      </w:r>
      <w:r w:rsidR="00D54F98">
        <w:rPr>
          <w:rFonts w:ascii="Times New Roman" w:hAnsi="Times New Roman"/>
          <w:color w:val="000000"/>
          <w:sz w:val="24"/>
          <w:szCs w:val="24"/>
        </w:rPr>
        <w:t>.</w:t>
      </w:r>
      <w:r w:rsidR="00E339D0">
        <w:rPr>
          <w:rFonts w:ascii="Times New Roman" w:hAnsi="Times New Roman"/>
          <w:color w:val="000000"/>
          <w:sz w:val="24"/>
          <w:szCs w:val="24"/>
        </w:rPr>
        <w:t xml:space="preserve">  Also attached hereto as </w:t>
      </w:r>
      <w:r w:rsidR="00E339D0" w:rsidRPr="00E339D0">
        <w:rPr>
          <w:rFonts w:ascii="Times New Roman" w:hAnsi="Times New Roman"/>
          <w:b/>
          <w:color w:val="000000"/>
          <w:sz w:val="24"/>
          <w:szCs w:val="24"/>
        </w:rPr>
        <w:t>Exhibit B</w:t>
      </w:r>
      <w:r w:rsidR="00E339D0">
        <w:rPr>
          <w:rFonts w:ascii="Times New Roman" w:hAnsi="Times New Roman"/>
          <w:color w:val="000000"/>
          <w:sz w:val="24"/>
          <w:szCs w:val="24"/>
        </w:rPr>
        <w:t xml:space="preserve"> are true and correct copies of the purchase prices for the various products Plaintiffs are required to produce from Defendant Cheney.</w:t>
      </w:r>
      <w:r w:rsidR="00D54F98">
        <w:rPr>
          <w:rFonts w:ascii="Times New Roman" w:hAnsi="Times New Roman"/>
          <w:color w:val="000000"/>
          <w:sz w:val="24"/>
          <w:szCs w:val="24"/>
        </w:rPr>
        <w:t xml:space="preserve"> </w:t>
      </w:r>
    </w:p>
    <w:p w:rsidR="00C76884" w:rsidRDefault="00C76884" w:rsidP="0094240F">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lastRenderedPageBreak/>
        <w:t>As a result of having to purchase their supplies from</w:t>
      </w:r>
      <w:r w:rsidR="00CC7A1B">
        <w:rPr>
          <w:rFonts w:ascii="Times New Roman" w:hAnsi="Times New Roman"/>
          <w:color w:val="000000"/>
          <w:sz w:val="24"/>
          <w:szCs w:val="24"/>
        </w:rPr>
        <w:t xml:space="preserve"> the</w:t>
      </w:r>
      <w:r>
        <w:rPr>
          <w:rFonts w:ascii="Times New Roman" w:hAnsi="Times New Roman"/>
          <w:color w:val="000000"/>
          <w:sz w:val="24"/>
          <w:szCs w:val="24"/>
        </w:rPr>
        <w:t xml:space="preserve"> Defendant Cheney, </w:t>
      </w:r>
      <w:r w:rsidR="00CC7A1B">
        <w:rPr>
          <w:rFonts w:ascii="Times New Roman" w:hAnsi="Times New Roman"/>
          <w:color w:val="000000"/>
          <w:sz w:val="24"/>
          <w:szCs w:val="24"/>
        </w:rPr>
        <w:t xml:space="preserve">the </w:t>
      </w:r>
      <w:r>
        <w:rPr>
          <w:rFonts w:ascii="Times New Roman" w:hAnsi="Times New Roman"/>
          <w:color w:val="000000"/>
          <w:sz w:val="24"/>
          <w:szCs w:val="24"/>
        </w:rPr>
        <w:t>Plaintiffs over pay approximately $61,</w:t>
      </w:r>
      <w:r w:rsidR="00E3706C">
        <w:rPr>
          <w:rFonts w:ascii="Times New Roman" w:hAnsi="Times New Roman"/>
          <w:color w:val="000000"/>
          <w:sz w:val="24"/>
          <w:szCs w:val="24"/>
        </w:rPr>
        <w:t>442</w:t>
      </w:r>
      <w:r>
        <w:rPr>
          <w:rFonts w:ascii="Times New Roman" w:hAnsi="Times New Roman"/>
          <w:color w:val="000000"/>
          <w:sz w:val="24"/>
          <w:szCs w:val="24"/>
        </w:rPr>
        <w:t>.7</w:t>
      </w:r>
      <w:r w:rsidR="00E3706C">
        <w:rPr>
          <w:rFonts w:ascii="Times New Roman" w:hAnsi="Times New Roman"/>
          <w:color w:val="000000"/>
          <w:sz w:val="24"/>
          <w:szCs w:val="24"/>
        </w:rPr>
        <w:t>6</w:t>
      </w:r>
      <w:r>
        <w:rPr>
          <w:rFonts w:ascii="Times New Roman" w:hAnsi="Times New Roman"/>
          <w:color w:val="000000"/>
          <w:sz w:val="24"/>
          <w:szCs w:val="24"/>
        </w:rPr>
        <w:t xml:space="preserve"> per year for just these </w:t>
      </w:r>
      <w:r w:rsidR="00127537">
        <w:rPr>
          <w:rFonts w:ascii="Times New Roman" w:hAnsi="Times New Roman"/>
          <w:color w:val="000000"/>
          <w:sz w:val="24"/>
          <w:szCs w:val="24"/>
        </w:rPr>
        <w:t>six (</w:t>
      </w:r>
      <w:r w:rsidR="00F7153F">
        <w:rPr>
          <w:rFonts w:ascii="Times New Roman" w:hAnsi="Times New Roman"/>
          <w:color w:val="000000"/>
          <w:sz w:val="24"/>
          <w:szCs w:val="24"/>
        </w:rPr>
        <w:t>6</w:t>
      </w:r>
      <w:r w:rsidR="00127537">
        <w:rPr>
          <w:rFonts w:ascii="Times New Roman" w:hAnsi="Times New Roman"/>
          <w:color w:val="000000"/>
          <w:sz w:val="24"/>
          <w:szCs w:val="24"/>
        </w:rPr>
        <w:t>)</w:t>
      </w:r>
      <w:r>
        <w:rPr>
          <w:rFonts w:ascii="Times New Roman" w:hAnsi="Times New Roman"/>
          <w:color w:val="000000"/>
          <w:sz w:val="24"/>
          <w:szCs w:val="24"/>
        </w:rPr>
        <w:t xml:space="preserve"> items.  </w:t>
      </w:r>
      <w:r w:rsidR="00CC7A1B">
        <w:rPr>
          <w:rFonts w:ascii="Times New Roman" w:hAnsi="Times New Roman"/>
          <w:color w:val="000000"/>
          <w:sz w:val="24"/>
          <w:szCs w:val="24"/>
        </w:rPr>
        <w:t xml:space="preserve">The </w:t>
      </w:r>
      <w:r>
        <w:rPr>
          <w:rFonts w:ascii="Times New Roman" w:hAnsi="Times New Roman"/>
          <w:color w:val="000000"/>
          <w:sz w:val="24"/>
          <w:szCs w:val="24"/>
        </w:rPr>
        <w:t xml:space="preserve">Plaintiffs are required to purchase scores of additional items well above market price, in addition to the </w:t>
      </w:r>
      <w:r w:rsidR="00F7153F">
        <w:rPr>
          <w:rFonts w:ascii="Times New Roman" w:hAnsi="Times New Roman"/>
          <w:color w:val="000000"/>
          <w:sz w:val="24"/>
          <w:szCs w:val="24"/>
        </w:rPr>
        <w:t>6</w:t>
      </w:r>
      <w:r>
        <w:rPr>
          <w:rFonts w:ascii="Times New Roman" w:hAnsi="Times New Roman"/>
          <w:color w:val="000000"/>
          <w:sz w:val="24"/>
          <w:szCs w:val="24"/>
        </w:rPr>
        <w:t xml:space="preserve"> items </w:t>
      </w:r>
      <w:r w:rsidR="00F7153F">
        <w:rPr>
          <w:rFonts w:ascii="Times New Roman" w:hAnsi="Times New Roman"/>
          <w:color w:val="000000"/>
          <w:sz w:val="24"/>
          <w:szCs w:val="24"/>
        </w:rPr>
        <w:t>described</w:t>
      </w:r>
      <w:r>
        <w:rPr>
          <w:rFonts w:ascii="Times New Roman" w:hAnsi="Times New Roman"/>
          <w:color w:val="000000"/>
          <w:sz w:val="24"/>
          <w:szCs w:val="24"/>
        </w:rPr>
        <w:t xml:space="preserve"> above.</w:t>
      </w:r>
    </w:p>
    <w:p w:rsidR="00C76884" w:rsidRDefault="00C76884" w:rsidP="0094240F">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Upon information and belief</w:t>
      </w:r>
      <w:r w:rsidR="00F7153F">
        <w:rPr>
          <w:rFonts w:ascii="Times New Roman" w:hAnsi="Times New Roman"/>
          <w:color w:val="000000"/>
          <w:sz w:val="24"/>
          <w:szCs w:val="24"/>
        </w:rPr>
        <w:t>,</w:t>
      </w:r>
      <w:r>
        <w:rPr>
          <w:rFonts w:ascii="Times New Roman" w:hAnsi="Times New Roman"/>
          <w:color w:val="000000"/>
          <w:sz w:val="24"/>
          <w:szCs w:val="24"/>
        </w:rPr>
        <w:t xml:space="preserve"> the Sal’s Defendants receive rebates on each of these individual items purchased by the Plaintiffs, as well as receiving an overall distribution rebate for the total dollar amount </w:t>
      </w:r>
      <w:r w:rsidR="00CC7A1B">
        <w:rPr>
          <w:rFonts w:ascii="Times New Roman" w:hAnsi="Times New Roman"/>
          <w:color w:val="000000"/>
          <w:sz w:val="24"/>
          <w:szCs w:val="24"/>
        </w:rPr>
        <w:t xml:space="preserve">the </w:t>
      </w:r>
      <w:r>
        <w:rPr>
          <w:rFonts w:ascii="Times New Roman" w:hAnsi="Times New Roman"/>
          <w:color w:val="000000"/>
          <w:sz w:val="24"/>
          <w:szCs w:val="24"/>
        </w:rPr>
        <w:t>Plaintiffs purchase from the Defendant Cheney.</w:t>
      </w:r>
    </w:p>
    <w:p w:rsidR="00C76884" w:rsidRDefault="00C76884" w:rsidP="0094240F">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Upon information and belief</w:t>
      </w:r>
      <w:r w:rsidR="00F7153F">
        <w:rPr>
          <w:rFonts w:ascii="Times New Roman" w:hAnsi="Times New Roman"/>
          <w:color w:val="000000"/>
          <w:sz w:val="24"/>
          <w:szCs w:val="24"/>
        </w:rPr>
        <w:t>,</w:t>
      </w:r>
      <w:r>
        <w:rPr>
          <w:rFonts w:ascii="Times New Roman" w:hAnsi="Times New Roman"/>
          <w:color w:val="000000"/>
          <w:sz w:val="24"/>
          <w:szCs w:val="24"/>
        </w:rPr>
        <w:t xml:space="preserve"> the Sal’s Defendants receive a 3.5% rebate on the total amount of gross sales made by the Defendant Cheney to </w:t>
      </w:r>
      <w:r w:rsidR="00CC7A1B">
        <w:rPr>
          <w:rFonts w:ascii="Times New Roman" w:hAnsi="Times New Roman"/>
          <w:color w:val="000000"/>
          <w:sz w:val="24"/>
          <w:szCs w:val="24"/>
        </w:rPr>
        <w:t xml:space="preserve">the </w:t>
      </w:r>
      <w:r>
        <w:rPr>
          <w:rFonts w:ascii="Times New Roman" w:hAnsi="Times New Roman"/>
          <w:color w:val="000000"/>
          <w:sz w:val="24"/>
          <w:szCs w:val="24"/>
        </w:rPr>
        <w:t xml:space="preserve">Plaintiffs, which is approximately $2,000,000 per year, resulting in an overall distribution rebate of approximately $70,000 for the Sal’s Defendants. </w:t>
      </w:r>
    </w:p>
    <w:p w:rsidR="00C76884" w:rsidRDefault="00C76884" w:rsidP="0094240F">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Upon information and belief, the Sal’s Defendants collect between $80,000 to $100,00</w:t>
      </w:r>
      <w:r w:rsidR="00127537">
        <w:rPr>
          <w:rFonts w:ascii="Times New Roman" w:hAnsi="Times New Roman"/>
          <w:color w:val="000000"/>
          <w:sz w:val="24"/>
          <w:szCs w:val="24"/>
        </w:rPr>
        <w:t>0 in rebates and kickbacks per r</w:t>
      </w:r>
      <w:r>
        <w:rPr>
          <w:rFonts w:ascii="Times New Roman" w:hAnsi="Times New Roman"/>
          <w:color w:val="000000"/>
          <w:sz w:val="24"/>
          <w:szCs w:val="24"/>
        </w:rPr>
        <w:t>estaurant from the Defendant Cheney per year.  Upon further information and belief</w:t>
      </w:r>
      <w:r w:rsidR="00F7153F">
        <w:rPr>
          <w:rFonts w:ascii="Times New Roman" w:hAnsi="Times New Roman"/>
          <w:color w:val="000000"/>
          <w:sz w:val="24"/>
          <w:szCs w:val="24"/>
        </w:rPr>
        <w:t>,</w:t>
      </w:r>
      <w:r>
        <w:rPr>
          <w:rFonts w:ascii="Times New Roman" w:hAnsi="Times New Roman"/>
          <w:color w:val="000000"/>
          <w:sz w:val="24"/>
          <w:szCs w:val="24"/>
        </w:rPr>
        <w:t xml:space="preserve"> th</w:t>
      </w:r>
      <w:r w:rsidR="00F7153F">
        <w:rPr>
          <w:rFonts w:ascii="Times New Roman" w:hAnsi="Times New Roman"/>
          <w:color w:val="000000"/>
          <w:sz w:val="24"/>
          <w:szCs w:val="24"/>
        </w:rPr>
        <w:t>is</w:t>
      </w:r>
      <w:r>
        <w:rPr>
          <w:rFonts w:ascii="Times New Roman" w:hAnsi="Times New Roman"/>
          <w:color w:val="000000"/>
          <w:sz w:val="24"/>
          <w:szCs w:val="24"/>
        </w:rPr>
        <w:t xml:space="preserve"> means the Sal’s Defendants earn approximately $560,000 to $700,000 in rebates and kickbacks per year from </w:t>
      </w:r>
      <w:r w:rsidR="00CC7A1B">
        <w:rPr>
          <w:rFonts w:ascii="Times New Roman" w:hAnsi="Times New Roman"/>
          <w:color w:val="000000"/>
          <w:sz w:val="24"/>
          <w:szCs w:val="24"/>
        </w:rPr>
        <w:t xml:space="preserve">the </w:t>
      </w:r>
      <w:r>
        <w:rPr>
          <w:rFonts w:ascii="Times New Roman" w:hAnsi="Times New Roman"/>
          <w:color w:val="000000"/>
          <w:sz w:val="24"/>
          <w:szCs w:val="24"/>
        </w:rPr>
        <w:t>Plaintiffs’ existing Restaurants through the Defendant Cheney.</w:t>
      </w:r>
      <w:r w:rsidR="00F7153F">
        <w:rPr>
          <w:rFonts w:ascii="Times New Roman" w:hAnsi="Times New Roman"/>
          <w:color w:val="000000"/>
          <w:sz w:val="24"/>
          <w:szCs w:val="24"/>
        </w:rPr>
        <w:t xml:space="preserve">  </w:t>
      </w:r>
    </w:p>
    <w:p w:rsidR="00C76884" w:rsidRDefault="00C76884" w:rsidP="0094240F">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In addition to collecting rebates from the Designated Supplier Defendants, the Sal’s Defendants receive kickbacks and rebates from certain Food Vendor Suppliers that the Sal’s Defendants would meet at various food shows and expositions.</w:t>
      </w:r>
    </w:p>
    <w:p w:rsidR="00C76884" w:rsidRDefault="00C76884" w:rsidP="0094240F">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By entering into these purchase contracts with certain Food Vendor</w:t>
      </w:r>
      <w:r w:rsidR="00F7153F">
        <w:rPr>
          <w:rFonts w:ascii="Times New Roman" w:hAnsi="Times New Roman"/>
          <w:color w:val="000000"/>
          <w:sz w:val="24"/>
          <w:szCs w:val="24"/>
        </w:rPr>
        <w:t xml:space="preserve"> Supplier</w:t>
      </w:r>
      <w:r>
        <w:rPr>
          <w:rFonts w:ascii="Times New Roman" w:hAnsi="Times New Roman"/>
          <w:color w:val="000000"/>
          <w:sz w:val="24"/>
          <w:szCs w:val="24"/>
        </w:rPr>
        <w:t>s, the Plaintiffs were required to purchase pepperoni, sausage, cheese, and fish (in particular from Regal and Penapesci) at inflated prices.  Moreover, the Sal’s Defendants received rebates from these Food Vendor Suppliers for the food products Plaintiffs were required to purchase.</w:t>
      </w:r>
    </w:p>
    <w:p w:rsidR="00C76884" w:rsidRDefault="00C76884" w:rsidP="0094240F">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lastRenderedPageBreak/>
        <w:t xml:space="preserve">Additionally, in and around February 2010, the Plaintiffs learned that the Sal’s Defendants received quarterly kickbacks from their beverage distributor PepsiCo, when </w:t>
      </w:r>
      <w:r w:rsidR="00CC7A1B">
        <w:rPr>
          <w:rFonts w:ascii="Times New Roman" w:hAnsi="Times New Roman"/>
          <w:color w:val="000000"/>
          <w:sz w:val="24"/>
          <w:szCs w:val="24"/>
        </w:rPr>
        <w:t xml:space="preserve">the </w:t>
      </w:r>
      <w:r>
        <w:rPr>
          <w:rFonts w:ascii="Times New Roman" w:hAnsi="Times New Roman"/>
          <w:color w:val="000000"/>
          <w:sz w:val="24"/>
          <w:szCs w:val="24"/>
        </w:rPr>
        <w:t>Plaintiff</w:t>
      </w:r>
      <w:r w:rsidR="00CC7A1B">
        <w:rPr>
          <w:rFonts w:ascii="Times New Roman" w:hAnsi="Times New Roman"/>
          <w:color w:val="000000"/>
          <w:sz w:val="24"/>
          <w:szCs w:val="24"/>
        </w:rPr>
        <w:t>,</w:t>
      </w:r>
      <w:r>
        <w:rPr>
          <w:rFonts w:ascii="Times New Roman" w:hAnsi="Times New Roman"/>
          <w:color w:val="000000"/>
          <w:sz w:val="24"/>
          <w:szCs w:val="24"/>
        </w:rPr>
        <w:t xml:space="preserve"> Nuno II, mistakenly received a rebate check for $18,280.39 from PepsiCo that was intended for the Sal’s Defendants.  Upon information and belief</w:t>
      </w:r>
      <w:r w:rsidR="00B85EA7">
        <w:rPr>
          <w:rFonts w:ascii="Times New Roman" w:hAnsi="Times New Roman"/>
          <w:color w:val="000000"/>
          <w:sz w:val="24"/>
          <w:szCs w:val="24"/>
        </w:rPr>
        <w:t>,</w:t>
      </w:r>
      <w:r>
        <w:rPr>
          <w:rFonts w:ascii="Times New Roman" w:hAnsi="Times New Roman"/>
          <w:color w:val="000000"/>
          <w:sz w:val="24"/>
          <w:szCs w:val="24"/>
        </w:rPr>
        <w:t xml:space="preserve"> this rebate check was for the 2009 fourth quarter purchases made by the Plaintiffs for their restaurants.  Attached hereto as </w:t>
      </w:r>
      <w:r w:rsidRPr="00945980">
        <w:rPr>
          <w:rFonts w:ascii="Times New Roman" w:hAnsi="Times New Roman"/>
          <w:b/>
          <w:color w:val="000000"/>
          <w:sz w:val="24"/>
          <w:szCs w:val="24"/>
        </w:rPr>
        <w:t xml:space="preserve">Exhibit </w:t>
      </w:r>
      <w:r w:rsidR="00E339D0">
        <w:rPr>
          <w:rFonts w:ascii="Times New Roman" w:hAnsi="Times New Roman"/>
          <w:b/>
          <w:color w:val="000000"/>
          <w:sz w:val="24"/>
          <w:szCs w:val="24"/>
        </w:rPr>
        <w:t>C</w:t>
      </w:r>
      <w:r>
        <w:rPr>
          <w:rFonts w:ascii="Times New Roman" w:hAnsi="Times New Roman"/>
          <w:color w:val="000000"/>
          <w:sz w:val="24"/>
          <w:szCs w:val="24"/>
        </w:rPr>
        <w:t xml:space="preserve"> is a true and correct copy of the February 12, 2010 check.</w:t>
      </w:r>
    </w:p>
    <w:p w:rsidR="00C76884" w:rsidRPr="00B01309" w:rsidRDefault="00C76884" w:rsidP="00B01309">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Rather than reducing the purchase prices for the products purchased and not paying any money to the Sal’s Defendants, or paying these rebates to the Plaintiffs, either of which would significantly reduce the cost of goods purchased for their Restaurants and increase their net profit, the Designated Supplier Defendants paid the money to the Sal’s Defendants.  The Sal’s Defendants have kept this money for themselves.  Neither the Sal’s Defendants nor the Designated Supplier Defendants ever notified the Plaintiffs of these rebates.</w:t>
      </w:r>
    </w:p>
    <w:p w:rsidR="00C76884" w:rsidRPr="00945980" w:rsidRDefault="00C76884" w:rsidP="00B01309">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In addition to improperly disguising the franchise relationship as asset purchase agreements, the Sal’s Defendants also violated the FTC Franchise Rule by failing to provide each Plaintiff with a Uniform Franchise Offering Circular (“</w:t>
      </w:r>
      <w:r w:rsidR="00127537">
        <w:rPr>
          <w:rFonts w:ascii="Times New Roman" w:hAnsi="Times New Roman"/>
          <w:color w:val="000000"/>
          <w:sz w:val="24"/>
          <w:szCs w:val="24"/>
        </w:rPr>
        <w:t>U</w:t>
      </w:r>
      <w:r>
        <w:rPr>
          <w:rFonts w:ascii="Times New Roman" w:hAnsi="Times New Roman"/>
          <w:color w:val="000000"/>
          <w:sz w:val="24"/>
          <w:szCs w:val="24"/>
        </w:rPr>
        <w:t>FOC”) or Franchise Disclosure Document (“FDD”) before the Plaintiffs purchased the Restaurants that, in ITEM 8, would have specifically</w:t>
      </w:r>
      <w:r w:rsidR="004B2BC8">
        <w:rPr>
          <w:rFonts w:ascii="Times New Roman" w:hAnsi="Times New Roman"/>
          <w:color w:val="000000"/>
          <w:sz w:val="24"/>
          <w:szCs w:val="24"/>
        </w:rPr>
        <w:t xml:space="preserve"> disclosed any </w:t>
      </w:r>
      <w:r>
        <w:rPr>
          <w:rFonts w:ascii="Times New Roman" w:hAnsi="Times New Roman"/>
          <w:color w:val="000000"/>
          <w:sz w:val="24"/>
          <w:szCs w:val="24"/>
        </w:rPr>
        <w:t xml:space="preserve">rebates the Sal’s Defendants </w:t>
      </w:r>
      <w:r w:rsidR="00B85EA7">
        <w:rPr>
          <w:rFonts w:ascii="Times New Roman" w:hAnsi="Times New Roman"/>
          <w:color w:val="000000"/>
          <w:sz w:val="24"/>
          <w:szCs w:val="24"/>
        </w:rPr>
        <w:t xml:space="preserve">had received or </w:t>
      </w:r>
      <w:r>
        <w:rPr>
          <w:rFonts w:ascii="Times New Roman" w:hAnsi="Times New Roman"/>
          <w:color w:val="000000"/>
          <w:sz w:val="24"/>
          <w:szCs w:val="24"/>
        </w:rPr>
        <w:t>would receive</w:t>
      </w:r>
      <w:r w:rsidR="00B85EA7">
        <w:rPr>
          <w:rFonts w:ascii="Times New Roman" w:hAnsi="Times New Roman"/>
          <w:color w:val="000000"/>
          <w:sz w:val="24"/>
          <w:szCs w:val="24"/>
        </w:rPr>
        <w:t xml:space="preserve"> in the future</w:t>
      </w:r>
      <w:r>
        <w:rPr>
          <w:rFonts w:ascii="Times New Roman" w:hAnsi="Times New Roman"/>
          <w:color w:val="000000"/>
          <w:sz w:val="24"/>
          <w:szCs w:val="24"/>
        </w:rPr>
        <w:t xml:space="preserve"> from any supplier.</w:t>
      </w:r>
    </w:p>
    <w:p w:rsidR="00C76884" w:rsidRPr="00E129C6" w:rsidRDefault="00C76884" w:rsidP="00E129C6">
      <w:pPr>
        <w:pStyle w:val="ListParagraph"/>
        <w:autoSpaceDE w:val="0"/>
        <w:autoSpaceDN w:val="0"/>
        <w:adjustRightInd w:val="0"/>
        <w:spacing w:after="0" w:line="480" w:lineRule="auto"/>
        <w:ind w:left="0"/>
        <w:jc w:val="both"/>
        <w:rPr>
          <w:rFonts w:ascii="Times New Roman" w:hAnsi="Times New Roman"/>
          <w:b/>
          <w:color w:val="000000"/>
          <w:sz w:val="24"/>
          <w:szCs w:val="24"/>
          <w:u w:val="single"/>
        </w:rPr>
      </w:pPr>
      <w:r>
        <w:rPr>
          <w:rFonts w:ascii="Times New Roman" w:hAnsi="Times New Roman"/>
          <w:b/>
          <w:color w:val="000000"/>
          <w:sz w:val="24"/>
          <w:szCs w:val="24"/>
          <w:u w:val="single"/>
        </w:rPr>
        <w:t>Plaintiff E. Beira</w:t>
      </w:r>
      <w:r w:rsidR="00B85EA7">
        <w:rPr>
          <w:rFonts w:ascii="Times New Roman" w:hAnsi="Times New Roman"/>
          <w:b/>
          <w:color w:val="000000"/>
          <w:sz w:val="24"/>
          <w:szCs w:val="24"/>
          <w:u w:val="single"/>
        </w:rPr>
        <w:t xml:space="preserve">, as </w:t>
      </w:r>
      <w:r w:rsidR="007532CB">
        <w:rPr>
          <w:rFonts w:ascii="Times New Roman" w:hAnsi="Times New Roman"/>
          <w:b/>
          <w:color w:val="000000"/>
          <w:sz w:val="24"/>
          <w:szCs w:val="24"/>
          <w:u w:val="single"/>
        </w:rPr>
        <w:t>A</w:t>
      </w:r>
      <w:r w:rsidR="00B85EA7">
        <w:rPr>
          <w:rFonts w:ascii="Times New Roman" w:hAnsi="Times New Roman"/>
          <w:b/>
          <w:color w:val="000000"/>
          <w:sz w:val="24"/>
          <w:szCs w:val="24"/>
          <w:u w:val="single"/>
        </w:rPr>
        <w:t>ssignee of N. Beira</w:t>
      </w:r>
    </w:p>
    <w:p w:rsidR="00C76884" w:rsidRPr="007E3B23" w:rsidRDefault="00C76884" w:rsidP="0094240F">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sidRPr="007E3B23">
        <w:rPr>
          <w:rFonts w:ascii="Times New Roman" w:hAnsi="Times New Roman"/>
          <w:color w:val="000000"/>
          <w:sz w:val="24"/>
          <w:szCs w:val="24"/>
        </w:rPr>
        <w:t xml:space="preserve">Prior to </w:t>
      </w:r>
      <w:r w:rsidR="00C50F9B">
        <w:rPr>
          <w:rFonts w:ascii="Times New Roman" w:hAnsi="Times New Roman"/>
          <w:color w:val="000000"/>
          <w:sz w:val="24"/>
          <w:szCs w:val="24"/>
        </w:rPr>
        <w:t>acquiring</w:t>
      </w:r>
      <w:r w:rsidRPr="007E3B23">
        <w:rPr>
          <w:rFonts w:ascii="Times New Roman" w:hAnsi="Times New Roman"/>
          <w:color w:val="000000"/>
          <w:sz w:val="24"/>
          <w:szCs w:val="24"/>
        </w:rPr>
        <w:t xml:space="preserve"> the asset purchase agreements</w:t>
      </w:r>
      <w:r w:rsidR="00C50F9B">
        <w:rPr>
          <w:rFonts w:ascii="Times New Roman" w:hAnsi="Times New Roman"/>
          <w:color w:val="000000"/>
          <w:sz w:val="24"/>
          <w:szCs w:val="24"/>
        </w:rPr>
        <w:t xml:space="preserve"> from his brother N. Beira</w:t>
      </w:r>
      <w:r w:rsidR="00CF7AFD">
        <w:rPr>
          <w:rFonts w:ascii="Times New Roman" w:hAnsi="Times New Roman"/>
          <w:color w:val="000000"/>
          <w:sz w:val="24"/>
          <w:szCs w:val="24"/>
        </w:rPr>
        <w:t xml:space="preserve"> for Nuno 2 and Nuno IV,</w:t>
      </w:r>
      <w:r w:rsidRPr="007E3B23">
        <w:rPr>
          <w:rFonts w:ascii="Times New Roman" w:hAnsi="Times New Roman"/>
          <w:color w:val="000000"/>
          <w:sz w:val="24"/>
          <w:szCs w:val="24"/>
        </w:rPr>
        <w:t xml:space="preserve"> </w:t>
      </w:r>
      <w:r w:rsidR="00091B05">
        <w:rPr>
          <w:rFonts w:ascii="Times New Roman" w:hAnsi="Times New Roman"/>
          <w:color w:val="000000"/>
          <w:sz w:val="24"/>
          <w:szCs w:val="24"/>
        </w:rPr>
        <w:t>the Plaintiff,</w:t>
      </w:r>
      <w:r w:rsidRPr="007E3B23">
        <w:rPr>
          <w:rFonts w:ascii="Times New Roman" w:hAnsi="Times New Roman"/>
          <w:color w:val="000000"/>
          <w:sz w:val="24"/>
          <w:szCs w:val="24"/>
        </w:rPr>
        <w:t xml:space="preserve"> </w:t>
      </w:r>
      <w:r w:rsidR="00C50F9B">
        <w:rPr>
          <w:rFonts w:ascii="Times New Roman" w:hAnsi="Times New Roman"/>
          <w:color w:val="000000"/>
          <w:sz w:val="24"/>
          <w:szCs w:val="24"/>
        </w:rPr>
        <w:t xml:space="preserve">E. </w:t>
      </w:r>
      <w:r w:rsidRPr="007E3B23">
        <w:rPr>
          <w:rFonts w:ascii="Times New Roman" w:hAnsi="Times New Roman"/>
          <w:color w:val="000000"/>
          <w:sz w:val="24"/>
          <w:szCs w:val="24"/>
        </w:rPr>
        <w:t xml:space="preserve">Beira, spoke with </w:t>
      </w:r>
      <w:r w:rsidR="00CC7A1B">
        <w:rPr>
          <w:rFonts w:ascii="Times New Roman" w:hAnsi="Times New Roman"/>
          <w:color w:val="000000"/>
          <w:sz w:val="24"/>
          <w:szCs w:val="24"/>
        </w:rPr>
        <w:t xml:space="preserve">the </w:t>
      </w:r>
      <w:r w:rsidR="00CF7AFD">
        <w:rPr>
          <w:rFonts w:ascii="Times New Roman" w:hAnsi="Times New Roman"/>
          <w:color w:val="000000"/>
          <w:sz w:val="24"/>
          <w:szCs w:val="24"/>
        </w:rPr>
        <w:t>Defendant</w:t>
      </w:r>
      <w:r w:rsidR="00CC7A1B">
        <w:rPr>
          <w:rFonts w:ascii="Times New Roman" w:hAnsi="Times New Roman"/>
          <w:color w:val="000000"/>
          <w:sz w:val="24"/>
          <w:szCs w:val="24"/>
        </w:rPr>
        <w:t>,</w:t>
      </w:r>
      <w:r w:rsidRPr="00B01309">
        <w:rPr>
          <w:rFonts w:ascii="Times New Roman" w:hAnsi="Times New Roman"/>
          <w:color w:val="000000"/>
          <w:sz w:val="24"/>
          <w:szCs w:val="24"/>
        </w:rPr>
        <w:t xml:space="preserve"> S</w:t>
      </w:r>
      <w:r w:rsidR="00E3706C">
        <w:rPr>
          <w:rFonts w:ascii="Times New Roman" w:hAnsi="Times New Roman"/>
          <w:color w:val="000000"/>
          <w:sz w:val="24"/>
          <w:szCs w:val="24"/>
        </w:rPr>
        <w:t>t</w:t>
      </w:r>
      <w:r w:rsidRPr="00B01309">
        <w:rPr>
          <w:rFonts w:ascii="Times New Roman" w:hAnsi="Times New Roman"/>
          <w:color w:val="000000"/>
          <w:sz w:val="24"/>
          <w:szCs w:val="24"/>
        </w:rPr>
        <w:t>ellino</w:t>
      </w:r>
      <w:r w:rsidR="00CC7A1B">
        <w:rPr>
          <w:rFonts w:ascii="Times New Roman" w:hAnsi="Times New Roman"/>
          <w:color w:val="000000"/>
          <w:sz w:val="24"/>
          <w:szCs w:val="24"/>
        </w:rPr>
        <w:t>,</w:t>
      </w:r>
      <w:r w:rsidRPr="007E3B23">
        <w:rPr>
          <w:rFonts w:ascii="Times New Roman" w:hAnsi="Times New Roman"/>
          <w:color w:val="000000"/>
          <w:sz w:val="24"/>
          <w:szCs w:val="24"/>
        </w:rPr>
        <w:t xml:space="preserve"> from the Sal’s Defendants regarding the </w:t>
      </w:r>
      <w:r w:rsidR="00C50F9B">
        <w:rPr>
          <w:rFonts w:ascii="Times New Roman" w:hAnsi="Times New Roman"/>
          <w:color w:val="000000"/>
          <w:sz w:val="24"/>
          <w:szCs w:val="24"/>
        </w:rPr>
        <w:t>acquisition</w:t>
      </w:r>
      <w:r w:rsidRPr="007E3B23">
        <w:rPr>
          <w:rFonts w:ascii="Times New Roman" w:hAnsi="Times New Roman"/>
          <w:color w:val="000000"/>
          <w:sz w:val="24"/>
          <w:szCs w:val="24"/>
        </w:rPr>
        <w:t xml:space="preserve"> of </w:t>
      </w:r>
      <w:r w:rsidR="00C50F9B">
        <w:rPr>
          <w:rFonts w:ascii="Times New Roman" w:hAnsi="Times New Roman"/>
          <w:color w:val="000000"/>
          <w:sz w:val="24"/>
          <w:szCs w:val="24"/>
        </w:rPr>
        <w:t>certain</w:t>
      </w:r>
      <w:r w:rsidRPr="007E3B23">
        <w:rPr>
          <w:rFonts w:ascii="Times New Roman" w:hAnsi="Times New Roman"/>
          <w:color w:val="000000"/>
          <w:sz w:val="24"/>
          <w:szCs w:val="24"/>
        </w:rPr>
        <w:t xml:space="preserve"> Sal’s Italian Ristorante</w:t>
      </w:r>
      <w:r w:rsidR="00C50F9B">
        <w:rPr>
          <w:rFonts w:ascii="Times New Roman" w:hAnsi="Times New Roman"/>
          <w:color w:val="000000"/>
          <w:sz w:val="24"/>
          <w:szCs w:val="24"/>
        </w:rPr>
        <w:t>s</w:t>
      </w:r>
      <w:r w:rsidRPr="007E3B23">
        <w:rPr>
          <w:rFonts w:ascii="Times New Roman" w:hAnsi="Times New Roman"/>
          <w:color w:val="000000"/>
          <w:sz w:val="24"/>
          <w:szCs w:val="24"/>
        </w:rPr>
        <w:t xml:space="preserve">, in and around </w:t>
      </w:r>
      <w:r w:rsidR="00B85EA7">
        <w:rPr>
          <w:rFonts w:ascii="Times New Roman" w:hAnsi="Times New Roman"/>
          <w:color w:val="000000"/>
          <w:sz w:val="24"/>
          <w:szCs w:val="24"/>
        </w:rPr>
        <w:t xml:space="preserve">2000 to </w:t>
      </w:r>
      <w:r w:rsidRPr="00B01309">
        <w:rPr>
          <w:rFonts w:ascii="Times New Roman" w:hAnsi="Times New Roman"/>
          <w:color w:val="000000"/>
          <w:sz w:val="24"/>
          <w:szCs w:val="24"/>
        </w:rPr>
        <w:t>2002</w:t>
      </w:r>
      <w:r>
        <w:rPr>
          <w:rFonts w:ascii="Times New Roman" w:hAnsi="Times New Roman"/>
          <w:color w:val="000000"/>
          <w:sz w:val="24"/>
          <w:szCs w:val="24"/>
        </w:rPr>
        <w:t xml:space="preserve">.  </w:t>
      </w:r>
      <w:r w:rsidRPr="007E3B23">
        <w:rPr>
          <w:rFonts w:ascii="Times New Roman" w:hAnsi="Times New Roman"/>
          <w:color w:val="000000"/>
          <w:sz w:val="24"/>
          <w:szCs w:val="24"/>
        </w:rPr>
        <w:t xml:space="preserve">During these discussions, </w:t>
      </w:r>
      <w:r w:rsidR="00CC7A1B">
        <w:rPr>
          <w:rFonts w:ascii="Times New Roman" w:hAnsi="Times New Roman"/>
          <w:color w:val="000000"/>
          <w:sz w:val="24"/>
          <w:szCs w:val="24"/>
        </w:rPr>
        <w:t xml:space="preserve">the </w:t>
      </w:r>
      <w:r w:rsidR="00CF7AFD">
        <w:rPr>
          <w:rFonts w:ascii="Times New Roman" w:hAnsi="Times New Roman"/>
          <w:color w:val="000000"/>
          <w:sz w:val="24"/>
          <w:szCs w:val="24"/>
        </w:rPr>
        <w:t>Defendant</w:t>
      </w:r>
      <w:r w:rsidR="00CC7A1B">
        <w:rPr>
          <w:rFonts w:ascii="Times New Roman" w:hAnsi="Times New Roman"/>
          <w:color w:val="000000"/>
          <w:sz w:val="24"/>
          <w:szCs w:val="24"/>
        </w:rPr>
        <w:t>,</w:t>
      </w:r>
      <w:r w:rsidR="00CF7AFD">
        <w:rPr>
          <w:rFonts w:ascii="Times New Roman" w:hAnsi="Times New Roman"/>
          <w:color w:val="000000"/>
          <w:sz w:val="24"/>
          <w:szCs w:val="24"/>
        </w:rPr>
        <w:t xml:space="preserve"> Stellino</w:t>
      </w:r>
      <w:r w:rsidR="00CC7A1B">
        <w:rPr>
          <w:rFonts w:ascii="Times New Roman" w:hAnsi="Times New Roman"/>
          <w:color w:val="000000"/>
          <w:sz w:val="24"/>
          <w:szCs w:val="24"/>
        </w:rPr>
        <w:t>,</w:t>
      </w:r>
      <w:r w:rsidRPr="007E3B23">
        <w:rPr>
          <w:rFonts w:ascii="Times New Roman" w:hAnsi="Times New Roman"/>
          <w:color w:val="000000"/>
          <w:sz w:val="24"/>
          <w:szCs w:val="24"/>
        </w:rPr>
        <w:t xml:space="preserve"> never mentioned the fact that </w:t>
      </w:r>
      <w:r w:rsidR="00091B05">
        <w:rPr>
          <w:rFonts w:ascii="Times New Roman" w:hAnsi="Times New Roman"/>
          <w:color w:val="000000"/>
          <w:sz w:val="24"/>
          <w:szCs w:val="24"/>
        </w:rPr>
        <w:t xml:space="preserve">the </w:t>
      </w:r>
      <w:r w:rsidR="00091B05">
        <w:rPr>
          <w:rFonts w:ascii="Times New Roman" w:hAnsi="Times New Roman"/>
          <w:color w:val="000000"/>
          <w:sz w:val="24"/>
          <w:szCs w:val="24"/>
        </w:rPr>
        <w:lastRenderedPageBreak/>
        <w:t>Plaintiff,</w:t>
      </w:r>
      <w:r w:rsidRPr="007E3B23">
        <w:rPr>
          <w:rFonts w:ascii="Times New Roman" w:hAnsi="Times New Roman"/>
          <w:color w:val="000000"/>
          <w:sz w:val="24"/>
          <w:szCs w:val="24"/>
        </w:rPr>
        <w:t xml:space="preserve"> </w:t>
      </w:r>
      <w:r w:rsidR="00C50F9B">
        <w:rPr>
          <w:rFonts w:ascii="Times New Roman" w:hAnsi="Times New Roman"/>
          <w:color w:val="000000"/>
          <w:sz w:val="24"/>
          <w:szCs w:val="24"/>
        </w:rPr>
        <w:t xml:space="preserve">E. </w:t>
      </w:r>
      <w:r w:rsidRPr="007E3B23">
        <w:rPr>
          <w:rFonts w:ascii="Times New Roman" w:hAnsi="Times New Roman"/>
          <w:color w:val="000000"/>
          <w:sz w:val="24"/>
          <w:szCs w:val="24"/>
        </w:rPr>
        <w:t>Beira</w:t>
      </w:r>
      <w:r w:rsidR="00091B05">
        <w:rPr>
          <w:rFonts w:ascii="Times New Roman" w:hAnsi="Times New Roman"/>
          <w:color w:val="000000"/>
          <w:sz w:val="24"/>
          <w:szCs w:val="24"/>
        </w:rPr>
        <w:t>,</w:t>
      </w:r>
      <w:r w:rsidRPr="007E3B23">
        <w:rPr>
          <w:rFonts w:ascii="Times New Roman" w:hAnsi="Times New Roman"/>
          <w:color w:val="000000"/>
          <w:sz w:val="24"/>
          <w:szCs w:val="24"/>
        </w:rPr>
        <w:t xml:space="preserve"> would actually be </w:t>
      </w:r>
      <w:r w:rsidR="00C50F9B">
        <w:rPr>
          <w:rFonts w:ascii="Times New Roman" w:hAnsi="Times New Roman"/>
          <w:color w:val="000000"/>
          <w:sz w:val="24"/>
          <w:szCs w:val="24"/>
        </w:rPr>
        <w:t>acquiring</w:t>
      </w:r>
      <w:r w:rsidRPr="007E3B23">
        <w:rPr>
          <w:rFonts w:ascii="Times New Roman" w:hAnsi="Times New Roman"/>
          <w:color w:val="000000"/>
          <w:sz w:val="24"/>
          <w:szCs w:val="24"/>
        </w:rPr>
        <w:t xml:space="preserve"> a franchise, nor the fact that the Sal’s Defendants would be receiving kickbacks and rebates from certain vendors from whom the purchaser must purchase certain products in connection with the operation of the Restaurant as part of the purchase of the assets including the Designated Supplier Defendants.</w:t>
      </w:r>
    </w:p>
    <w:p w:rsidR="00C76884" w:rsidRPr="00AB5454" w:rsidRDefault="00C76884" w:rsidP="0094240F">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sidRPr="00AB5454">
        <w:rPr>
          <w:rFonts w:ascii="Times New Roman" w:hAnsi="Times New Roman"/>
          <w:color w:val="000000"/>
          <w:sz w:val="24"/>
          <w:szCs w:val="24"/>
        </w:rPr>
        <w:t>Pursuant to the Asset Purchase Agreement dated February 1, 2000 (the “</w:t>
      </w:r>
      <w:r w:rsidR="00D32DF1">
        <w:rPr>
          <w:rFonts w:ascii="Times New Roman" w:hAnsi="Times New Roman"/>
          <w:color w:val="000000"/>
          <w:sz w:val="24"/>
          <w:szCs w:val="24"/>
        </w:rPr>
        <w:t>Nuno</w:t>
      </w:r>
      <w:r w:rsidRPr="00AB5454">
        <w:rPr>
          <w:rFonts w:ascii="Times New Roman" w:hAnsi="Times New Roman"/>
          <w:color w:val="000000"/>
          <w:sz w:val="24"/>
          <w:szCs w:val="24"/>
        </w:rPr>
        <w:t xml:space="preserve"> II Agreement”), </w:t>
      </w:r>
      <w:r w:rsidR="00091B05">
        <w:rPr>
          <w:rFonts w:ascii="Times New Roman" w:hAnsi="Times New Roman"/>
          <w:color w:val="000000"/>
          <w:sz w:val="24"/>
          <w:szCs w:val="24"/>
        </w:rPr>
        <w:t xml:space="preserve">the Plaintiff, </w:t>
      </w:r>
      <w:r w:rsidRPr="00AB5454">
        <w:rPr>
          <w:rFonts w:ascii="Times New Roman" w:hAnsi="Times New Roman"/>
          <w:color w:val="000000"/>
          <w:sz w:val="24"/>
          <w:szCs w:val="24"/>
        </w:rPr>
        <w:t>Nuno 2</w:t>
      </w:r>
      <w:r w:rsidR="00091B05">
        <w:rPr>
          <w:rFonts w:ascii="Times New Roman" w:hAnsi="Times New Roman"/>
          <w:color w:val="000000"/>
          <w:sz w:val="24"/>
          <w:szCs w:val="24"/>
        </w:rPr>
        <w:t>,</w:t>
      </w:r>
      <w:r w:rsidRPr="00AB5454">
        <w:rPr>
          <w:rFonts w:ascii="Times New Roman" w:hAnsi="Times New Roman"/>
          <w:color w:val="000000"/>
          <w:sz w:val="24"/>
          <w:szCs w:val="24"/>
        </w:rPr>
        <w:t xml:space="preserve"> purchased the assets comprising the Sal’s Italian Ristorante located at 4749 North Congress Avenue, Lantana Florida.  Attached hereto as </w:t>
      </w:r>
      <w:r w:rsidRPr="00AB5454">
        <w:rPr>
          <w:rFonts w:ascii="Times New Roman" w:hAnsi="Times New Roman"/>
          <w:b/>
          <w:color w:val="000000"/>
          <w:sz w:val="24"/>
          <w:szCs w:val="24"/>
        </w:rPr>
        <w:t xml:space="preserve">Exhibit </w:t>
      </w:r>
      <w:r w:rsidR="00E339D0">
        <w:rPr>
          <w:rFonts w:ascii="Times New Roman" w:hAnsi="Times New Roman"/>
          <w:b/>
          <w:color w:val="000000"/>
          <w:sz w:val="24"/>
          <w:szCs w:val="24"/>
        </w:rPr>
        <w:t>D</w:t>
      </w:r>
      <w:r w:rsidRPr="00AB5454">
        <w:rPr>
          <w:rFonts w:ascii="Times New Roman" w:hAnsi="Times New Roman"/>
          <w:color w:val="000000"/>
          <w:sz w:val="24"/>
          <w:szCs w:val="24"/>
        </w:rPr>
        <w:t xml:space="preserve"> is a true and correct copy of the </w:t>
      </w:r>
      <w:r w:rsidR="00D32DF1">
        <w:rPr>
          <w:rFonts w:ascii="Times New Roman" w:hAnsi="Times New Roman"/>
          <w:color w:val="000000"/>
          <w:sz w:val="24"/>
          <w:szCs w:val="24"/>
        </w:rPr>
        <w:t>Nuno</w:t>
      </w:r>
      <w:r w:rsidRPr="00AB5454">
        <w:rPr>
          <w:rFonts w:ascii="Times New Roman" w:hAnsi="Times New Roman"/>
          <w:color w:val="000000"/>
          <w:sz w:val="24"/>
          <w:szCs w:val="24"/>
        </w:rPr>
        <w:t xml:space="preserve"> II Agreement. </w:t>
      </w:r>
    </w:p>
    <w:p w:rsidR="00C76884" w:rsidRDefault="00C76884" w:rsidP="0094240F">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In addition to executing the </w:t>
      </w:r>
      <w:r w:rsidR="00C50F9B">
        <w:rPr>
          <w:rFonts w:ascii="Times New Roman" w:hAnsi="Times New Roman"/>
          <w:color w:val="000000"/>
          <w:sz w:val="24"/>
          <w:szCs w:val="24"/>
        </w:rPr>
        <w:t>Nuno</w:t>
      </w:r>
      <w:r>
        <w:rPr>
          <w:rFonts w:ascii="Times New Roman" w:hAnsi="Times New Roman"/>
          <w:color w:val="000000"/>
          <w:sz w:val="24"/>
          <w:szCs w:val="24"/>
        </w:rPr>
        <w:t xml:space="preserve"> II Agreement, </w:t>
      </w:r>
      <w:r w:rsidR="00091B05">
        <w:rPr>
          <w:rFonts w:ascii="Times New Roman" w:hAnsi="Times New Roman"/>
          <w:color w:val="000000"/>
          <w:sz w:val="24"/>
          <w:szCs w:val="24"/>
        </w:rPr>
        <w:t xml:space="preserve">the </w:t>
      </w:r>
      <w:r>
        <w:rPr>
          <w:rFonts w:ascii="Times New Roman" w:hAnsi="Times New Roman"/>
          <w:color w:val="000000"/>
          <w:sz w:val="24"/>
          <w:szCs w:val="24"/>
        </w:rPr>
        <w:t>Plaintiff</w:t>
      </w:r>
      <w:r w:rsidR="00CC7A1B">
        <w:rPr>
          <w:rFonts w:ascii="Times New Roman" w:hAnsi="Times New Roman"/>
          <w:color w:val="000000"/>
          <w:sz w:val="24"/>
          <w:szCs w:val="24"/>
        </w:rPr>
        <w:t>,</w:t>
      </w:r>
      <w:r>
        <w:rPr>
          <w:rFonts w:ascii="Times New Roman" w:hAnsi="Times New Roman"/>
          <w:color w:val="000000"/>
          <w:sz w:val="24"/>
          <w:szCs w:val="24"/>
        </w:rPr>
        <w:t xml:space="preserve"> </w:t>
      </w:r>
      <w:r w:rsidR="00D32DF1">
        <w:rPr>
          <w:rFonts w:ascii="Times New Roman" w:hAnsi="Times New Roman"/>
          <w:color w:val="000000"/>
          <w:sz w:val="24"/>
          <w:szCs w:val="24"/>
        </w:rPr>
        <w:t>N</w:t>
      </w:r>
      <w:r>
        <w:rPr>
          <w:rFonts w:ascii="Times New Roman" w:hAnsi="Times New Roman"/>
          <w:color w:val="000000"/>
          <w:sz w:val="24"/>
          <w:szCs w:val="24"/>
        </w:rPr>
        <w:t>. Beira</w:t>
      </w:r>
      <w:r w:rsidR="00091B05">
        <w:rPr>
          <w:rFonts w:ascii="Times New Roman" w:hAnsi="Times New Roman"/>
          <w:color w:val="000000"/>
          <w:sz w:val="24"/>
          <w:szCs w:val="24"/>
        </w:rPr>
        <w:t>,</w:t>
      </w:r>
      <w:r>
        <w:rPr>
          <w:rFonts w:ascii="Times New Roman" w:hAnsi="Times New Roman"/>
          <w:color w:val="000000"/>
          <w:sz w:val="24"/>
          <w:szCs w:val="24"/>
        </w:rPr>
        <w:t xml:space="preserve"> executed a promissory note in connection with the sale of the franchise (“Lantana Promissory Note”).</w:t>
      </w:r>
    </w:p>
    <w:p w:rsidR="00C76884" w:rsidRDefault="00091B05" w:rsidP="0094240F">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The </w:t>
      </w:r>
      <w:r w:rsidR="00C76884">
        <w:rPr>
          <w:rFonts w:ascii="Times New Roman" w:hAnsi="Times New Roman"/>
          <w:color w:val="000000"/>
          <w:sz w:val="24"/>
          <w:szCs w:val="24"/>
        </w:rPr>
        <w:t>Plaintiff</w:t>
      </w:r>
      <w:r>
        <w:rPr>
          <w:rFonts w:ascii="Times New Roman" w:hAnsi="Times New Roman"/>
          <w:color w:val="000000"/>
          <w:sz w:val="24"/>
          <w:szCs w:val="24"/>
        </w:rPr>
        <w:t>,</w:t>
      </w:r>
      <w:r w:rsidR="00C76884">
        <w:rPr>
          <w:rFonts w:ascii="Times New Roman" w:hAnsi="Times New Roman"/>
          <w:color w:val="000000"/>
          <w:sz w:val="24"/>
          <w:szCs w:val="24"/>
        </w:rPr>
        <w:t xml:space="preserve"> E. Beira</w:t>
      </w:r>
      <w:r w:rsidR="00D32DF1">
        <w:rPr>
          <w:rFonts w:ascii="Times New Roman" w:hAnsi="Times New Roman"/>
          <w:color w:val="000000"/>
          <w:sz w:val="24"/>
          <w:szCs w:val="24"/>
        </w:rPr>
        <w:t xml:space="preserve">, as assignee of </w:t>
      </w:r>
      <w:smartTag w:uri="urn:schemas-microsoft-com:office:smarttags" w:element="place">
        <w:r w:rsidR="00D32DF1">
          <w:rPr>
            <w:rFonts w:ascii="Times New Roman" w:hAnsi="Times New Roman"/>
            <w:color w:val="000000"/>
            <w:sz w:val="24"/>
            <w:szCs w:val="24"/>
          </w:rPr>
          <w:t>N. Beira</w:t>
        </w:r>
      </w:smartTag>
      <w:r w:rsidR="00D32DF1">
        <w:rPr>
          <w:rFonts w:ascii="Times New Roman" w:hAnsi="Times New Roman"/>
          <w:color w:val="000000"/>
          <w:sz w:val="24"/>
          <w:szCs w:val="24"/>
        </w:rPr>
        <w:t>,</w:t>
      </w:r>
      <w:r w:rsidR="00C76884">
        <w:rPr>
          <w:rFonts w:ascii="Times New Roman" w:hAnsi="Times New Roman"/>
          <w:color w:val="000000"/>
          <w:sz w:val="24"/>
          <w:szCs w:val="24"/>
        </w:rPr>
        <w:t xml:space="preserve"> has fully paid off the Lantana Promissory Note.</w:t>
      </w:r>
    </w:p>
    <w:p w:rsidR="00C76884" w:rsidRDefault="00C76884" w:rsidP="0094240F">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Pursuant to the terms of the </w:t>
      </w:r>
      <w:r w:rsidR="00C50F9B">
        <w:rPr>
          <w:rFonts w:ascii="Times New Roman" w:hAnsi="Times New Roman"/>
          <w:color w:val="000000"/>
          <w:sz w:val="24"/>
          <w:szCs w:val="24"/>
        </w:rPr>
        <w:t>Nuno</w:t>
      </w:r>
      <w:r>
        <w:rPr>
          <w:rFonts w:ascii="Times New Roman" w:hAnsi="Times New Roman"/>
          <w:color w:val="000000"/>
          <w:sz w:val="24"/>
          <w:szCs w:val="24"/>
        </w:rPr>
        <w:t xml:space="preserve"> II Agreement, </w:t>
      </w:r>
      <w:r w:rsidR="00091B05">
        <w:rPr>
          <w:rFonts w:ascii="Times New Roman" w:hAnsi="Times New Roman"/>
          <w:color w:val="000000"/>
          <w:sz w:val="24"/>
          <w:szCs w:val="24"/>
        </w:rPr>
        <w:t xml:space="preserve">the </w:t>
      </w:r>
      <w:r>
        <w:rPr>
          <w:rFonts w:ascii="Times New Roman" w:hAnsi="Times New Roman"/>
          <w:color w:val="000000"/>
          <w:sz w:val="24"/>
          <w:szCs w:val="24"/>
        </w:rPr>
        <w:t>Plaintiff, Nuno 2, began to pay a $400 a month administrative fee for the right to use the “Sal’s Italian Ristorante” trade name unti</w:t>
      </w:r>
      <w:r w:rsidR="004B2BC8">
        <w:rPr>
          <w:rFonts w:ascii="Times New Roman" w:hAnsi="Times New Roman"/>
          <w:color w:val="000000"/>
          <w:sz w:val="24"/>
          <w:szCs w:val="24"/>
        </w:rPr>
        <w:t>l the Lantana Promissory Note was</w:t>
      </w:r>
      <w:r>
        <w:rPr>
          <w:rFonts w:ascii="Times New Roman" w:hAnsi="Times New Roman"/>
          <w:color w:val="000000"/>
          <w:sz w:val="24"/>
          <w:szCs w:val="24"/>
        </w:rPr>
        <w:t xml:space="preserve"> paid.</w:t>
      </w:r>
    </w:p>
    <w:p w:rsidR="00C76884" w:rsidRDefault="00C76884" w:rsidP="0094240F">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Moreover, Sections 14 and 15 of the </w:t>
      </w:r>
      <w:r w:rsidR="00E3706C">
        <w:rPr>
          <w:rFonts w:ascii="Times New Roman" w:hAnsi="Times New Roman"/>
          <w:color w:val="000000"/>
          <w:sz w:val="24"/>
          <w:szCs w:val="24"/>
        </w:rPr>
        <w:t>Nuno II</w:t>
      </w:r>
      <w:r>
        <w:rPr>
          <w:rFonts w:ascii="Times New Roman" w:hAnsi="Times New Roman"/>
          <w:color w:val="000000"/>
          <w:sz w:val="24"/>
          <w:szCs w:val="24"/>
        </w:rPr>
        <w:t xml:space="preserve"> Agreement required</w:t>
      </w:r>
      <w:r w:rsidR="00091B05">
        <w:rPr>
          <w:rFonts w:ascii="Times New Roman" w:hAnsi="Times New Roman"/>
          <w:color w:val="000000"/>
          <w:sz w:val="24"/>
          <w:szCs w:val="24"/>
        </w:rPr>
        <w:t xml:space="preserve"> the</w:t>
      </w:r>
      <w:r>
        <w:rPr>
          <w:rFonts w:ascii="Times New Roman" w:hAnsi="Times New Roman"/>
          <w:color w:val="000000"/>
          <w:sz w:val="24"/>
          <w:szCs w:val="24"/>
        </w:rPr>
        <w:t xml:space="preserve"> Plaintiff</w:t>
      </w:r>
      <w:r w:rsidR="00091B05">
        <w:rPr>
          <w:rFonts w:ascii="Times New Roman" w:hAnsi="Times New Roman"/>
          <w:color w:val="000000"/>
          <w:sz w:val="24"/>
          <w:szCs w:val="24"/>
        </w:rPr>
        <w:t>,</w:t>
      </w:r>
      <w:r>
        <w:rPr>
          <w:rFonts w:ascii="Times New Roman" w:hAnsi="Times New Roman"/>
          <w:color w:val="000000"/>
          <w:sz w:val="24"/>
          <w:szCs w:val="24"/>
        </w:rPr>
        <w:t xml:space="preserve"> Nuno 2</w:t>
      </w:r>
      <w:r w:rsidR="00091B05">
        <w:rPr>
          <w:rFonts w:ascii="Times New Roman" w:hAnsi="Times New Roman"/>
          <w:color w:val="000000"/>
          <w:sz w:val="24"/>
          <w:szCs w:val="24"/>
        </w:rPr>
        <w:t>,</w:t>
      </w:r>
      <w:r>
        <w:rPr>
          <w:rFonts w:ascii="Times New Roman" w:hAnsi="Times New Roman"/>
          <w:color w:val="000000"/>
          <w:sz w:val="24"/>
          <w:szCs w:val="24"/>
        </w:rPr>
        <w:t xml:space="preserve"> to operate its business pursuant to the policies and procedures established by the Sal’s Defendants.</w:t>
      </w:r>
    </w:p>
    <w:p w:rsidR="00C76884" w:rsidRDefault="00C76884" w:rsidP="0094240F">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Additionally, once</w:t>
      </w:r>
      <w:r w:rsidR="00091B05">
        <w:rPr>
          <w:rFonts w:ascii="Times New Roman" w:hAnsi="Times New Roman"/>
          <w:color w:val="000000"/>
          <w:sz w:val="24"/>
          <w:szCs w:val="24"/>
        </w:rPr>
        <w:t xml:space="preserve"> the Plaintiff,</w:t>
      </w:r>
      <w:r>
        <w:rPr>
          <w:rFonts w:ascii="Times New Roman" w:hAnsi="Times New Roman"/>
          <w:color w:val="000000"/>
          <w:sz w:val="24"/>
          <w:szCs w:val="24"/>
        </w:rPr>
        <w:t xml:space="preserve"> Nuno 2</w:t>
      </w:r>
      <w:r w:rsidR="00091B05">
        <w:rPr>
          <w:rFonts w:ascii="Times New Roman" w:hAnsi="Times New Roman"/>
          <w:color w:val="000000"/>
          <w:sz w:val="24"/>
          <w:szCs w:val="24"/>
        </w:rPr>
        <w:t>,</w:t>
      </w:r>
      <w:r>
        <w:rPr>
          <w:rFonts w:ascii="Times New Roman" w:hAnsi="Times New Roman"/>
          <w:color w:val="000000"/>
          <w:sz w:val="24"/>
          <w:szCs w:val="24"/>
        </w:rPr>
        <w:t xml:space="preserve"> fully paid off the Lantana Promissory Note, it started to pay the Sal’s Defendants a royalty fee of 2¼% of the </w:t>
      </w:r>
      <w:r w:rsidR="001360E9">
        <w:rPr>
          <w:rFonts w:ascii="Times New Roman" w:hAnsi="Times New Roman"/>
          <w:color w:val="000000"/>
          <w:sz w:val="24"/>
          <w:szCs w:val="24"/>
        </w:rPr>
        <w:t xml:space="preserve">Restaurant’s gross revenue. </w:t>
      </w:r>
      <w:r w:rsidR="00091B05">
        <w:rPr>
          <w:rFonts w:ascii="Times New Roman" w:hAnsi="Times New Roman"/>
          <w:color w:val="000000"/>
          <w:sz w:val="24"/>
          <w:szCs w:val="24"/>
        </w:rPr>
        <w:t xml:space="preserve">The Plaintiff, </w:t>
      </w:r>
      <w:r>
        <w:rPr>
          <w:rFonts w:ascii="Times New Roman" w:hAnsi="Times New Roman"/>
          <w:color w:val="000000"/>
          <w:sz w:val="24"/>
          <w:szCs w:val="24"/>
        </w:rPr>
        <w:t>Nuno 2</w:t>
      </w:r>
      <w:r w:rsidR="00091B05">
        <w:rPr>
          <w:rFonts w:ascii="Times New Roman" w:hAnsi="Times New Roman"/>
          <w:color w:val="000000"/>
          <w:sz w:val="24"/>
          <w:szCs w:val="24"/>
        </w:rPr>
        <w:t>,</w:t>
      </w:r>
      <w:r>
        <w:rPr>
          <w:rFonts w:ascii="Times New Roman" w:hAnsi="Times New Roman"/>
          <w:color w:val="000000"/>
          <w:sz w:val="24"/>
          <w:szCs w:val="24"/>
        </w:rPr>
        <w:t xml:space="preserve"> </w:t>
      </w:r>
      <w:r w:rsidR="00534470">
        <w:rPr>
          <w:rFonts w:ascii="Times New Roman" w:hAnsi="Times New Roman"/>
          <w:color w:val="000000"/>
          <w:sz w:val="24"/>
          <w:szCs w:val="24"/>
        </w:rPr>
        <w:t>i</w:t>
      </w:r>
      <w:r>
        <w:rPr>
          <w:rFonts w:ascii="Times New Roman" w:hAnsi="Times New Roman"/>
          <w:color w:val="000000"/>
          <w:sz w:val="24"/>
          <w:szCs w:val="24"/>
        </w:rPr>
        <w:t>s also required to continue</w:t>
      </w:r>
      <w:r w:rsidR="00DE7696">
        <w:rPr>
          <w:rFonts w:ascii="Times New Roman" w:hAnsi="Times New Roman"/>
          <w:color w:val="000000"/>
          <w:sz w:val="24"/>
          <w:szCs w:val="24"/>
        </w:rPr>
        <w:t xml:space="preserve"> to</w:t>
      </w:r>
      <w:r>
        <w:rPr>
          <w:rFonts w:ascii="Times New Roman" w:hAnsi="Times New Roman"/>
          <w:color w:val="000000"/>
          <w:sz w:val="24"/>
          <w:szCs w:val="24"/>
        </w:rPr>
        <w:t xml:space="preserve"> operate the Restaurant under the policies and procedures established by the Sal’s Defendants, including the preparation of food </w:t>
      </w:r>
      <w:r>
        <w:rPr>
          <w:rFonts w:ascii="Times New Roman" w:hAnsi="Times New Roman"/>
          <w:color w:val="000000"/>
          <w:sz w:val="24"/>
          <w:szCs w:val="24"/>
        </w:rPr>
        <w:lastRenderedPageBreak/>
        <w:t xml:space="preserve">for the menu.  </w:t>
      </w:r>
      <w:r w:rsidR="00091B05">
        <w:rPr>
          <w:rFonts w:ascii="Times New Roman" w:hAnsi="Times New Roman"/>
          <w:color w:val="000000"/>
          <w:sz w:val="24"/>
          <w:szCs w:val="24"/>
        </w:rPr>
        <w:t xml:space="preserve">The </w:t>
      </w:r>
      <w:r>
        <w:rPr>
          <w:rFonts w:ascii="Times New Roman" w:hAnsi="Times New Roman"/>
          <w:color w:val="000000"/>
          <w:sz w:val="24"/>
          <w:szCs w:val="24"/>
        </w:rPr>
        <w:t>Plaintiff</w:t>
      </w:r>
      <w:r w:rsidR="00091B05">
        <w:rPr>
          <w:rFonts w:ascii="Times New Roman" w:hAnsi="Times New Roman"/>
          <w:color w:val="000000"/>
          <w:sz w:val="24"/>
          <w:szCs w:val="24"/>
        </w:rPr>
        <w:t>,</w:t>
      </w:r>
      <w:r>
        <w:rPr>
          <w:rFonts w:ascii="Times New Roman" w:hAnsi="Times New Roman"/>
          <w:color w:val="000000"/>
          <w:sz w:val="24"/>
          <w:szCs w:val="24"/>
        </w:rPr>
        <w:t xml:space="preserve"> Nuno 2</w:t>
      </w:r>
      <w:r w:rsidR="00091B05">
        <w:rPr>
          <w:rFonts w:ascii="Times New Roman" w:hAnsi="Times New Roman"/>
          <w:color w:val="000000"/>
          <w:sz w:val="24"/>
          <w:szCs w:val="24"/>
        </w:rPr>
        <w:t>,</w:t>
      </w:r>
      <w:r>
        <w:rPr>
          <w:rFonts w:ascii="Times New Roman" w:hAnsi="Times New Roman"/>
          <w:color w:val="000000"/>
          <w:sz w:val="24"/>
          <w:szCs w:val="24"/>
        </w:rPr>
        <w:t xml:space="preserve"> </w:t>
      </w:r>
      <w:r w:rsidR="00534470">
        <w:rPr>
          <w:rFonts w:ascii="Times New Roman" w:hAnsi="Times New Roman"/>
          <w:color w:val="000000"/>
          <w:sz w:val="24"/>
          <w:szCs w:val="24"/>
        </w:rPr>
        <w:t>i</w:t>
      </w:r>
      <w:r>
        <w:rPr>
          <w:rFonts w:ascii="Times New Roman" w:hAnsi="Times New Roman"/>
          <w:color w:val="000000"/>
          <w:sz w:val="24"/>
          <w:szCs w:val="24"/>
        </w:rPr>
        <w:t>s also required to purchase supplies and materials from vendors designated by the Sal’s Defendants including the Designated Supplier Defendants.</w:t>
      </w:r>
    </w:p>
    <w:p w:rsidR="00C76884" w:rsidRDefault="00C76884" w:rsidP="0094240F">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The Sal’s Defendants failed to advise </w:t>
      </w:r>
      <w:r w:rsidR="00091B05">
        <w:rPr>
          <w:rFonts w:ascii="Times New Roman" w:hAnsi="Times New Roman"/>
          <w:color w:val="000000"/>
          <w:sz w:val="24"/>
          <w:szCs w:val="24"/>
        </w:rPr>
        <w:t xml:space="preserve">the </w:t>
      </w:r>
      <w:r>
        <w:rPr>
          <w:rFonts w:ascii="Times New Roman" w:hAnsi="Times New Roman"/>
          <w:color w:val="000000"/>
          <w:sz w:val="24"/>
          <w:szCs w:val="24"/>
        </w:rPr>
        <w:t xml:space="preserve">Plaintiff, </w:t>
      </w:r>
      <w:r w:rsidR="00CF7AFD">
        <w:rPr>
          <w:rFonts w:ascii="Times New Roman" w:hAnsi="Times New Roman"/>
          <w:color w:val="000000"/>
          <w:sz w:val="24"/>
          <w:szCs w:val="24"/>
        </w:rPr>
        <w:t>E.</w:t>
      </w:r>
      <w:r>
        <w:rPr>
          <w:rFonts w:ascii="Times New Roman" w:hAnsi="Times New Roman"/>
          <w:color w:val="000000"/>
          <w:sz w:val="24"/>
          <w:szCs w:val="24"/>
        </w:rPr>
        <w:t xml:space="preserve"> Beira, that they would be receiving ongoing kickbacks and rebates from certain vendors including the Designated Supp</w:t>
      </w:r>
      <w:r w:rsidR="00D32DF1">
        <w:rPr>
          <w:rFonts w:ascii="Times New Roman" w:hAnsi="Times New Roman"/>
          <w:color w:val="000000"/>
          <w:sz w:val="24"/>
          <w:szCs w:val="24"/>
        </w:rPr>
        <w:t>l</w:t>
      </w:r>
      <w:r>
        <w:rPr>
          <w:rFonts w:ascii="Times New Roman" w:hAnsi="Times New Roman"/>
          <w:color w:val="000000"/>
          <w:sz w:val="24"/>
          <w:szCs w:val="24"/>
        </w:rPr>
        <w:t>ier Defendants for products the Plaintiffs</w:t>
      </w:r>
      <w:r w:rsidR="00091B05">
        <w:rPr>
          <w:rFonts w:ascii="Times New Roman" w:hAnsi="Times New Roman"/>
          <w:color w:val="000000"/>
          <w:sz w:val="24"/>
          <w:szCs w:val="24"/>
        </w:rPr>
        <w:t>,</w:t>
      </w:r>
      <w:r w:rsidR="0033673D">
        <w:rPr>
          <w:rFonts w:ascii="Times New Roman" w:hAnsi="Times New Roman"/>
          <w:color w:val="000000"/>
          <w:sz w:val="24"/>
          <w:szCs w:val="24"/>
        </w:rPr>
        <w:t xml:space="preserve"> E. Beira and Nuno 2</w:t>
      </w:r>
      <w:r w:rsidR="00091B05">
        <w:rPr>
          <w:rFonts w:ascii="Times New Roman" w:hAnsi="Times New Roman"/>
          <w:color w:val="000000"/>
          <w:sz w:val="24"/>
          <w:szCs w:val="24"/>
        </w:rPr>
        <w:t>,</w:t>
      </w:r>
      <w:r>
        <w:rPr>
          <w:rFonts w:ascii="Times New Roman" w:hAnsi="Times New Roman"/>
          <w:color w:val="000000"/>
          <w:sz w:val="24"/>
          <w:szCs w:val="24"/>
        </w:rPr>
        <w:t xml:space="preserve"> were required to purchase for their Sal’s Italian Ristorante Restaurant.</w:t>
      </w:r>
    </w:p>
    <w:p w:rsidR="00C76884" w:rsidRDefault="00C76884" w:rsidP="0094240F">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Furthermore, on June 29, 2001, </w:t>
      </w:r>
      <w:r w:rsidR="00091B05">
        <w:rPr>
          <w:rFonts w:ascii="Times New Roman" w:hAnsi="Times New Roman"/>
          <w:color w:val="000000"/>
          <w:sz w:val="24"/>
          <w:szCs w:val="24"/>
        </w:rPr>
        <w:t xml:space="preserve">the </w:t>
      </w:r>
      <w:r>
        <w:rPr>
          <w:rFonts w:ascii="Times New Roman" w:hAnsi="Times New Roman"/>
          <w:color w:val="000000"/>
          <w:sz w:val="24"/>
          <w:szCs w:val="24"/>
        </w:rPr>
        <w:t>Plaintiff, Nuno IV, entered into an Asset Purchase Agreement for the assets comprising the Sal’s Italian Ristorante located at 4956 Le Chalet Boulevard, Boynton Beach, Florida 33436 (</w:t>
      </w:r>
      <w:r w:rsidR="00D32DF1">
        <w:rPr>
          <w:rFonts w:ascii="Times New Roman" w:hAnsi="Times New Roman"/>
          <w:color w:val="000000"/>
          <w:sz w:val="24"/>
          <w:szCs w:val="24"/>
        </w:rPr>
        <w:t xml:space="preserve">the </w:t>
      </w:r>
      <w:r>
        <w:rPr>
          <w:rFonts w:ascii="Times New Roman" w:hAnsi="Times New Roman"/>
          <w:color w:val="000000"/>
          <w:sz w:val="24"/>
          <w:szCs w:val="24"/>
        </w:rPr>
        <w:t xml:space="preserve">“Nuno IV Agreement”).  Attached hereto as </w:t>
      </w:r>
      <w:r w:rsidRPr="00C07B1B">
        <w:rPr>
          <w:rFonts w:ascii="Times New Roman" w:hAnsi="Times New Roman"/>
          <w:b/>
          <w:color w:val="000000"/>
          <w:sz w:val="24"/>
          <w:szCs w:val="24"/>
        </w:rPr>
        <w:t xml:space="preserve">Exhibit </w:t>
      </w:r>
      <w:r w:rsidR="00E339D0">
        <w:rPr>
          <w:rFonts w:ascii="Times New Roman" w:hAnsi="Times New Roman"/>
          <w:b/>
          <w:color w:val="000000"/>
          <w:sz w:val="24"/>
          <w:szCs w:val="24"/>
        </w:rPr>
        <w:t>E</w:t>
      </w:r>
      <w:r>
        <w:rPr>
          <w:rFonts w:ascii="Times New Roman" w:hAnsi="Times New Roman"/>
          <w:color w:val="000000"/>
          <w:sz w:val="24"/>
          <w:szCs w:val="24"/>
        </w:rPr>
        <w:t xml:space="preserve"> is a true and correct copy of the Nuno IV Agreement.</w:t>
      </w:r>
    </w:p>
    <w:p w:rsidR="00C76884" w:rsidRDefault="00C76884" w:rsidP="0094240F">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In addition to executing the Nuno IV Agreement, </w:t>
      </w:r>
      <w:r w:rsidR="00091B05">
        <w:rPr>
          <w:rFonts w:ascii="Times New Roman" w:hAnsi="Times New Roman"/>
          <w:color w:val="000000"/>
          <w:sz w:val="24"/>
          <w:szCs w:val="24"/>
        </w:rPr>
        <w:t xml:space="preserve">the </w:t>
      </w:r>
      <w:r>
        <w:rPr>
          <w:rFonts w:ascii="Times New Roman" w:hAnsi="Times New Roman"/>
          <w:color w:val="000000"/>
          <w:sz w:val="24"/>
          <w:szCs w:val="24"/>
        </w:rPr>
        <w:t>Plaintiff</w:t>
      </w:r>
      <w:r w:rsidR="00091B05">
        <w:rPr>
          <w:rFonts w:ascii="Times New Roman" w:hAnsi="Times New Roman"/>
          <w:color w:val="000000"/>
          <w:sz w:val="24"/>
          <w:szCs w:val="24"/>
        </w:rPr>
        <w:t>,</w:t>
      </w:r>
      <w:r>
        <w:rPr>
          <w:rFonts w:ascii="Times New Roman" w:hAnsi="Times New Roman"/>
          <w:color w:val="000000"/>
          <w:sz w:val="24"/>
          <w:szCs w:val="24"/>
        </w:rPr>
        <w:t xml:space="preserve"> Nuno IV</w:t>
      </w:r>
      <w:r w:rsidR="00091B05">
        <w:rPr>
          <w:rFonts w:ascii="Times New Roman" w:hAnsi="Times New Roman"/>
          <w:color w:val="000000"/>
          <w:sz w:val="24"/>
          <w:szCs w:val="24"/>
        </w:rPr>
        <w:t>,</w:t>
      </w:r>
      <w:r>
        <w:rPr>
          <w:rFonts w:ascii="Times New Roman" w:hAnsi="Times New Roman"/>
          <w:color w:val="000000"/>
          <w:sz w:val="24"/>
          <w:szCs w:val="24"/>
        </w:rPr>
        <w:t xml:space="preserve"> also executed a promissory note in connection with the sale of the franchise.  (“Nuno IV Promissory Note”).</w:t>
      </w:r>
    </w:p>
    <w:p w:rsidR="00C76884" w:rsidRDefault="00C76884" w:rsidP="00136D59">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Pursuant to the terms of the Nuno IV Agreement, </w:t>
      </w:r>
      <w:r w:rsidR="00091B05">
        <w:rPr>
          <w:rFonts w:ascii="Times New Roman" w:hAnsi="Times New Roman"/>
          <w:color w:val="000000"/>
          <w:sz w:val="24"/>
          <w:szCs w:val="24"/>
        </w:rPr>
        <w:t xml:space="preserve">the </w:t>
      </w:r>
      <w:r>
        <w:rPr>
          <w:rFonts w:ascii="Times New Roman" w:hAnsi="Times New Roman"/>
          <w:color w:val="000000"/>
          <w:sz w:val="24"/>
          <w:szCs w:val="24"/>
        </w:rPr>
        <w:t>Plaintiff</w:t>
      </w:r>
      <w:r w:rsidR="00091B05">
        <w:rPr>
          <w:rFonts w:ascii="Times New Roman" w:hAnsi="Times New Roman"/>
          <w:color w:val="000000"/>
          <w:sz w:val="24"/>
          <w:szCs w:val="24"/>
        </w:rPr>
        <w:t>,</w:t>
      </w:r>
      <w:r>
        <w:rPr>
          <w:rFonts w:ascii="Times New Roman" w:hAnsi="Times New Roman"/>
          <w:color w:val="000000"/>
          <w:sz w:val="24"/>
          <w:szCs w:val="24"/>
        </w:rPr>
        <w:t xml:space="preserve"> Nuno IV</w:t>
      </w:r>
      <w:r w:rsidR="00091B05">
        <w:rPr>
          <w:rFonts w:ascii="Times New Roman" w:hAnsi="Times New Roman"/>
          <w:color w:val="000000"/>
          <w:sz w:val="24"/>
          <w:szCs w:val="24"/>
        </w:rPr>
        <w:t>,</w:t>
      </w:r>
      <w:r>
        <w:rPr>
          <w:rFonts w:ascii="Times New Roman" w:hAnsi="Times New Roman"/>
          <w:color w:val="000000"/>
          <w:sz w:val="24"/>
          <w:szCs w:val="24"/>
        </w:rPr>
        <w:t xml:space="preserve"> began to pay a $400 a month administrative fee for the right to use the “Sal’s Italian Ristorante” trade name unti</w:t>
      </w:r>
      <w:r w:rsidR="004B2BC8">
        <w:rPr>
          <w:rFonts w:ascii="Times New Roman" w:hAnsi="Times New Roman"/>
          <w:color w:val="000000"/>
          <w:sz w:val="24"/>
          <w:szCs w:val="24"/>
        </w:rPr>
        <w:t>l the Nuno IV Promissory Note was</w:t>
      </w:r>
      <w:r>
        <w:rPr>
          <w:rFonts w:ascii="Times New Roman" w:hAnsi="Times New Roman"/>
          <w:color w:val="000000"/>
          <w:sz w:val="24"/>
          <w:szCs w:val="24"/>
        </w:rPr>
        <w:t xml:space="preserve"> paid.</w:t>
      </w:r>
    </w:p>
    <w:p w:rsidR="00C76884" w:rsidRDefault="00C76884" w:rsidP="00136D59">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Moreover, Sections 14 and 15 of the APA II Agreement required </w:t>
      </w:r>
      <w:r w:rsidR="00091B05">
        <w:rPr>
          <w:rFonts w:ascii="Times New Roman" w:hAnsi="Times New Roman"/>
          <w:color w:val="000000"/>
          <w:sz w:val="24"/>
          <w:szCs w:val="24"/>
        </w:rPr>
        <w:t xml:space="preserve">the </w:t>
      </w:r>
      <w:r>
        <w:rPr>
          <w:rFonts w:ascii="Times New Roman" w:hAnsi="Times New Roman"/>
          <w:color w:val="000000"/>
          <w:sz w:val="24"/>
          <w:szCs w:val="24"/>
        </w:rPr>
        <w:t>Plaintiff</w:t>
      </w:r>
      <w:r w:rsidR="00091B05">
        <w:rPr>
          <w:rFonts w:ascii="Times New Roman" w:hAnsi="Times New Roman"/>
          <w:color w:val="000000"/>
          <w:sz w:val="24"/>
          <w:szCs w:val="24"/>
        </w:rPr>
        <w:t>,</w:t>
      </w:r>
      <w:r>
        <w:rPr>
          <w:rFonts w:ascii="Times New Roman" w:hAnsi="Times New Roman"/>
          <w:color w:val="000000"/>
          <w:sz w:val="24"/>
          <w:szCs w:val="24"/>
        </w:rPr>
        <w:t xml:space="preserve"> Nuno IV</w:t>
      </w:r>
      <w:r w:rsidR="00091B05">
        <w:rPr>
          <w:rFonts w:ascii="Times New Roman" w:hAnsi="Times New Roman"/>
          <w:color w:val="000000"/>
          <w:sz w:val="24"/>
          <w:szCs w:val="24"/>
        </w:rPr>
        <w:t>,</w:t>
      </w:r>
      <w:r>
        <w:rPr>
          <w:rFonts w:ascii="Times New Roman" w:hAnsi="Times New Roman"/>
          <w:color w:val="000000"/>
          <w:sz w:val="24"/>
          <w:szCs w:val="24"/>
        </w:rPr>
        <w:t xml:space="preserve"> to operate its business pursuant to the policies and procedures established by the Sal’s Defendants.</w:t>
      </w:r>
    </w:p>
    <w:p w:rsidR="00E32BCC" w:rsidRPr="00E32BCC" w:rsidRDefault="00E32BCC" w:rsidP="00E32BCC">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sidRPr="000D2D99">
        <w:rPr>
          <w:rFonts w:ascii="Times New Roman" w:hAnsi="Times New Roman"/>
          <w:color w:val="000000"/>
          <w:sz w:val="24"/>
          <w:szCs w:val="24"/>
        </w:rPr>
        <w:t xml:space="preserve">The Nuno IV Promissory Note has been satisfied, in part, in 2010 by an increase in the royalty from 2¼% to 3% </w:t>
      </w:r>
      <w:r>
        <w:rPr>
          <w:rFonts w:ascii="Times New Roman" w:hAnsi="Times New Roman"/>
          <w:color w:val="000000"/>
          <w:sz w:val="24"/>
          <w:szCs w:val="24"/>
        </w:rPr>
        <w:t xml:space="preserve">of gross revenues </w:t>
      </w:r>
      <w:r w:rsidRPr="000D2D99">
        <w:rPr>
          <w:rFonts w:ascii="Times New Roman" w:hAnsi="Times New Roman"/>
          <w:color w:val="000000"/>
          <w:sz w:val="24"/>
          <w:szCs w:val="24"/>
        </w:rPr>
        <w:t>per week.</w:t>
      </w:r>
      <w:r>
        <w:rPr>
          <w:rFonts w:ascii="Times New Roman" w:hAnsi="Times New Roman"/>
          <w:color w:val="000000"/>
          <w:sz w:val="24"/>
          <w:szCs w:val="24"/>
        </w:rPr>
        <w:t xml:space="preserve"> </w:t>
      </w:r>
    </w:p>
    <w:p w:rsidR="00C76884" w:rsidRDefault="00C76884" w:rsidP="00136D59">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Additionally, once</w:t>
      </w:r>
      <w:r w:rsidR="00091B05">
        <w:rPr>
          <w:rFonts w:ascii="Times New Roman" w:hAnsi="Times New Roman"/>
          <w:color w:val="000000"/>
          <w:sz w:val="24"/>
          <w:szCs w:val="24"/>
        </w:rPr>
        <w:t xml:space="preserve"> the Plaintiff,</w:t>
      </w:r>
      <w:r>
        <w:rPr>
          <w:rFonts w:ascii="Times New Roman" w:hAnsi="Times New Roman"/>
          <w:color w:val="000000"/>
          <w:sz w:val="24"/>
          <w:szCs w:val="24"/>
        </w:rPr>
        <w:t xml:space="preserve"> Nuno IV</w:t>
      </w:r>
      <w:r w:rsidR="00091B05">
        <w:rPr>
          <w:rFonts w:ascii="Times New Roman" w:hAnsi="Times New Roman"/>
          <w:color w:val="000000"/>
          <w:sz w:val="24"/>
          <w:szCs w:val="24"/>
        </w:rPr>
        <w:t>,</w:t>
      </w:r>
      <w:r>
        <w:rPr>
          <w:rFonts w:ascii="Times New Roman" w:hAnsi="Times New Roman"/>
          <w:color w:val="000000"/>
          <w:sz w:val="24"/>
          <w:szCs w:val="24"/>
        </w:rPr>
        <w:t xml:space="preserve"> fully paid off the Nuno IV Promissory Note, it started to pay the Sal’s Defendants a royalty fee of </w:t>
      </w:r>
      <w:r w:rsidRPr="000D6B6D">
        <w:rPr>
          <w:rFonts w:ascii="Times New Roman" w:hAnsi="Times New Roman"/>
          <w:color w:val="000000"/>
          <w:sz w:val="24"/>
          <w:szCs w:val="24"/>
        </w:rPr>
        <w:t>3%</w:t>
      </w:r>
      <w:r>
        <w:rPr>
          <w:rFonts w:ascii="Times New Roman" w:hAnsi="Times New Roman"/>
          <w:color w:val="000000"/>
          <w:sz w:val="24"/>
          <w:szCs w:val="24"/>
        </w:rPr>
        <w:t xml:space="preserve"> of the </w:t>
      </w:r>
      <w:r w:rsidR="006D103B">
        <w:rPr>
          <w:rFonts w:ascii="Times New Roman" w:hAnsi="Times New Roman"/>
          <w:color w:val="000000"/>
          <w:sz w:val="24"/>
          <w:szCs w:val="24"/>
        </w:rPr>
        <w:t>Restaurant</w:t>
      </w:r>
      <w:r>
        <w:rPr>
          <w:rFonts w:ascii="Times New Roman" w:hAnsi="Times New Roman"/>
          <w:color w:val="000000"/>
          <w:sz w:val="24"/>
          <w:szCs w:val="24"/>
        </w:rPr>
        <w:t xml:space="preserve">’s gross revenue </w:t>
      </w:r>
      <w:r>
        <w:rPr>
          <w:rFonts w:ascii="Times New Roman" w:hAnsi="Times New Roman"/>
          <w:color w:val="000000"/>
          <w:sz w:val="24"/>
          <w:szCs w:val="24"/>
        </w:rPr>
        <w:lastRenderedPageBreak/>
        <w:t xml:space="preserve">in lieu of the administrative fee.  </w:t>
      </w:r>
      <w:r w:rsidR="00091B05">
        <w:rPr>
          <w:rFonts w:ascii="Times New Roman" w:hAnsi="Times New Roman"/>
          <w:color w:val="000000"/>
          <w:sz w:val="24"/>
          <w:szCs w:val="24"/>
        </w:rPr>
        <w:t xml:space="preserve">The Plaintiff, </w:t>
      </w:r>
      <w:r>
        <w:rPr>
          <w:rFonts w:ascii="Times New Roman" w:hAnsi="Times New Roman"/>
          <w:color w:val="000000"/>
          <w:sz w:val="24"/>
          <w:szCs w:val="24"/>
        </w:rPr>
        <w:t>Nuno IV</w:t>
      </w:r>
      <w:r w:rsidR="00091B05">
        <w:rPr>
          <w:rFonts w:ascii="Times New Roman" w:hAnsi="Times New Roman"/>
          <w:color w:val="000000"/>
          <w:sz w:val="24"/>
          <w:szCs w:val="24"/>
        </w:rPr>
        <w:t>,</w:t>
      </w:r>
      <w:r>
        <w:rPr>
          <w:rFonts w:ascii="Times New Roman" w:hAnsi="Times New Roman"/>
          <w:color w:val="000000"/>
          <w:sz w:val="24"/>
          <w:szCs w:val="24"/>
        </w:rPr>
        <w:t xml:space="preserve"> </w:t>
      </w:r>
      <w:r w:rsidR="00534470">
        <w:rPr>
          <w:rFonts w:ascii="Times New Roman" w:hAnsi="Times New Roman"/>
          <w:color w:val="000000"/>
          <w:sz w:val="24"/>
          <w:szCs w:val="24"/>
        </w:rPr>
        <w:t>i</w:t>
      </w:r>
      <w:r>
        <w:rPr>
          <w:rFonts w:ascii="Times New Roman" w:hAnsi="Times New Roman"/>
          <w:color w:val="000000"/>
          <w:sz w:val="24"/>
          <w:szCs w:val="24"/>
        </w:rPr>
        <w:t>s also required to continue</w:t>
      </w:r>
      <w:r w:rsidR="00DE7696">
        <w:rPr>
          <w:rFonts w:ascii="Times New Roman" w:hAnsi="Times New Roman"/>
          <w:color w:val="000000"/>
          <w:sz w:val="24"/>
          <w:szCs w:val="24"/>
        </w:rPr>
        <w:t xml:space="preserve"> to</w:t>
      </w:r>
      <w:r w:rsidR="004B2BC8">
        <w:rPr>
          <w:rFonts w:ascii="Times New Roman" w:hAnsi="Times New Roman"/>
          <w:color w:val="000000"/>
          <w:sz w:val="24"/>
          <w:szCs w:val="24"/>
        </w:rPr>
        <w:t xml:space="preserve"> operate the r</w:t>
      </w:r>
      <w:r>
        <w:rPr>
          <w:rFonts w:ascii="Times New Roman" w:hAnsi="Times New Roman"/>
          <w:color w:val="000000"/>
          <w:sz w:val="24"/>
          <w:szCs w:val="24"/>
        </w:rPr>
        <w:t xml:space="preserve">estaurant under the policies and procedures established by the Sal’s Defendants, including the preparation of food for the menu.  </w:t>
      </w:r>
      <w:r w:rsidR="00091B05">
        <w:rPr>
          <w:rFonts w:ascii="Times New Roman" w:hAnsi="Times New Roman"/>
          <w:color w:val="000000"/>
          <w:sz w:val="24"/>
          <w:szCs w:val="24"/>
        </w:rPr>
        <w:t xml:space="preserve">The </w:t>
      </w:r>
      <w:r>
        <w:rPr>
          <w:rFonts w:ascii="Times New Roman" w:hAnsi="Times New Roman"/>
          <w:color w:val="000000"/>
          <w:sz w:val="24"/>
          <w:szCs w:val="24"/>
        </w:rPr>
        <w:t>Plaintiff</w:t>
      </w:r>
      <w:r w:rsidR="00091B05">
        <w:rPr>
          <w:rFonts w:ascii="Times New Roman" w:hAnsi="Times New Roman"/>
          <w:color w:val="000000"/>
          <w:sz w:val="24"/>
          <w:szCs w:val="24"/>
        </w:rPr>
        <w:t>,</w:t>
      </w:r>
      <w:r>
        <w:rPr>
          <w:rFonts w:ascii="Times New Roman" w:hAnsi="Times New Roman"/>
          <w:color w:val="000000"/>
          <w:sz w:val="24"/>
          <w:szCs w:val="24"/>
        </w:rPr>
        <w:t xml:space="preserve"> Nuno IV</w:t>
      </w:r>
      <w:r w:rsidR="00091B05">
        <w:rPr>
          <w:rFonts w:ascii="Times New Roman" w:hAnsi="Times New Roman"/>
          <w:color w:val="000000"/>
          <w:sz w:val="24"/>
          <w:szCs w:val="24"/>
        </w:rPr>
        <w:t>,</w:t>
      </w:r>
      <w:r>
        <w:rPr>
          <w:rFonts w:ascii="Times New Roman" w:hAnsi="Times New Roman"/>
          <w:color w:val="000000"/>
          <w:sz w:val="24"/>
          <w:szCs w:val="24"/>
        </w:rPr>
        <w:t xml:space="preserve"> </w:t>
      </w:r>
      <w:r w:rsidR="00534470">
        <w:rPr>
          <w:rFonts w:ascii="Times New Roman" w:hAnsi="Times New Roman"/>
          <w:color w:val="000000"/>
          <w:sz w:val="24"/>
          <w:szCs w:val="24"/>
        </w:rPr>
        <w:t>i</w:t>
      </w:r>
      <w:r>
        <w:rPr>
          <w:rFonts w:ascii="Times New Roman" w:hAnsi="Times New Roman"/>
          <w:color w:val="000000"/>
          <w:sz w:val="24"/>
          <w:szCs w:val="24"/>
        </w:rPr>
        <w:t>s also required to purchase supplies and materials from vendors designated by the Sal’s Defendants including the Designated Supplier Defendants.</w:t>
      </w:r>
    </w:p>
    <w:p w:rsidR="00CC7A1B" w:rsidRPr="00F34647" w:rsidRDefault="00C76884" w:rsidP="00CC7A1B">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The Sal’s Defendants failed to advise the Plaintiff, </w:t>
      </w:r>
      <w:r w:rsidR="00E32BCC">
        <w:rPr>
          <w:rFonts w:ascii="Times New Roman" w:hAnsi="Times New Roman"/>
          <w:color w:val="000000"/>
          <w:sz w:val="24"/>
          <w:szCs w:val="24"/>
        </w:rPr>
        <w:t>E.</w:t>
      </w:r>
      <w:r>
        <w:rPr>
          <w:rFonts w:ascii="Times New Roman" w:hAnsi="Times New Roman"/>
          <w:color w:val="000000"/>
          <w:sz w:val="24"/>
          <w:szCs w:val="24"/>
        </w:rPr>
        <w:t xml:space="preserve"> Beira,</w:t>
      </w:r>
      <w:r w:rsidR="00091B05">
        <w:rPr>
          <w:rFonts w:ascii="Times New Roman" w:hAnsi="Times New Roman"/>
          <w:color w:val="000000"/>
          <w:sz w:val="24"/>
          <w:szCs w:val="24"/>
        </w:rPr>
        <w:t xml:space="preserve"> </w:t>
      </w:r>
      <w:r>
        <w:rPr>
          <w:rFonts w:ascii="Times New Roman" w:hAnsi="Times New Roman"/>
          <w:color w:val="000000"/>
          <w:sz w:val="24"/>
          <w:szCs w:val="24"/>
        </w:rPr>
        <w:t>that they were receiving kickbacks and rebates from certain vendors including the Designated Supplier Defendants for products the Plaintiffs</w:t>
      </w:r>
      <w:r w:rsidR="00091B05">
        <w:rPr>
          <w:rFonts w:ascii="Times New Roman" w:hAnsi="Times New Roman"/>
          <w:color w:val="000000"/>
          <w:sz w:val="24"/>
          <w:szCs w:val="24"/>
        </w:rPr>
        <w:t>,</w:t>
      </w:r>
      <w:r w:rsidR="00C10914">
        <w:rPr>
          <w:rFonts w:ascii="Times New Roman" w:hAnsi="Times New Roman"/>
          <w:color w:val="000000"/>
          <w:sz w:val="24"/>
          <w:szCs w:val="24"/>
        </w:rPr>
        <w:t xml:space="preserve"> E. Beira and Nuno IV</w:t>
      </w:r>
      <w:r w:rsidR="00091B05">
        <w:rPr>
          <w:rFonts w:ascii="Times New Roman" w:hAnsi="Times New Roman"/>
          <w:color w:val="000000"/>
          <w:sz w:val="24"/>
          <w:szCs w:val="24"/>
        </w:rPr>
        <w:t>,</w:t>
      </w:r>
      <w:r>
        <w:rPr>
          <w:rFonts w:ascii="Times New Roman" w:hAnsi="Times New Roman"/>
          <w:color w:val="000000"/>
          <w:sz w:val="24"/>
          <w:szCs w:val="24"/>
        </w:rPr>
        <w:t xml:space="preserve"> were required to purchase for their Sal’s Italian Ristorante Restaurant.</w:t>
      </w:r>
    </w:p>
    <w:p w:rsidR="00C76884" w:rsidRPr="00B8256A" w:rsidRDefault="00C76884" w:rsidP="00B8256A">
      <w:pPr>
        <w:pStyle w:val="ListParagraph"/>
        <w:autoSpaceDE w:val="0"/>
        <w:autoSpaceDN w:val="0"/>
        <w:adjustRightInd w:val="0"/>
        <w:spacing w:after="0" w:line="480" w:lineRule="auto"/>
        <w:ind w:left="0"/>
        <w:jc w:val="both"/>
        <w:rPr>
          <w:rFonts w:ascii="Times New Roman" w:hAnsi="Times New Roman"/>
          <w:b/>
          <w:color w:val="000000"/>
          <w:sz w:val="24"/>
          <w:szCs w:val="24"/>
          <w:u w:val="single"/>
        </w:rPr>
      </w:pPr>
      <w:r w:rsidRPr="00B8256A">
        <w:rPr>
          <w:rFonts w:ascii="Times New Roman" w:hAnsi="Times New Roman"/>
          <w:b/>
          <w:color w:val="000000"/>
          <w:sz w:val="24"/>
          <w:szCs w:val="24"/>
          <w:u w:val="single"/>
        </w:rPr>
        <w:t xml:space="preserve">Plaintiff </w:t>
      </w:r>
      <w:smartTag w:uri="urn:schemas-microsoft-com:office:smarttags" w:element="place">
        <w:r w:rsidRPr="00B8256A">
          <w:rPr>
            <w:rFonts w:ascii="Times New Roman" w:hAnsi="Times New Roman"/>
            <w:b/>
            <w:color w:val="000000"/>
            <w:sz w:val="24"/>
            <w:szCs w:val="24"/>
            <w:u w:val="single"/>
          </w:rPr>
          <w:t>N. Beira</w:t>
        </w:r>
      </w:smartTag>
    </w:p>
    <w:p w:rsidR="00C76884" w:rsidRDefault="00C76884" w:rsidP="00B8256A">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Prior to signing the asset purchase agreements, </w:t>
      </w:r>
      <w:r w:rsidR="00B8755E">
        <w:rPr>
          <w:rFonts w:ascii="Times New Roman" w:hAnsi="Times New Roman"/>
          <w:color w:val="000000"/>
          <w:sz w:val="24"/>
          <w:szCs w:val="24"/>
        </w:rPr>
        <w:t xml:space="preserve">the </w:t>
      </w:r>
      <w:r>
        <w:rPr>
          <w:rFonts w:ascii="Times New Roman" w:hAnsi="Times New Roman"/>
          <w:color w:val="000000"/>
          <w:sz w:val="24"/>
          <w:szCs w:val="24"/>
        </w:rPr>
        <w:t>Plaintiff</w:t>
      </w:r>
      <w:r w:rsidR="00B8755E">
        <w:rPr>
          <w:rFonts w:ascii="Times New Roman" w:hAnsi="Times New Roman"/>
          <w:color w:val="000000"/>
          <w:sz w:val="24"/>
          <w:szCs w:val="24"/>
        </w:rPr>
        <w:t>,</w:t>
      </w:r>
      <w:r>
        <w:rPr>
          <w:rFonts w:ascii="Times New Roman" w:hAnsi="Times New Roman"/>
          <w:color w:val="000000"/>
          <w:sz w:val="24"/>
          <w:szCs w:val="24"/>
        </w:rPr>
        <w:t xml:space="preserve"> N. Beira, on behalf of Pembroke and Southland</w:t>
      </w:r>
      <w:r w:rsidR="00183E14">
        <w:rPr>
          <w:rFonts w:ascii="Times New Roman" w:hAnsi="Times New Roman"/>
          <w:color w:val="000000"/>
          <w:sz w:val="24"/>
          <w:szCs w:val="24"/>
        </w:rPr>
        <w:t>,</w:t>
      </w:r>
      <w:r>
        <w:rPr>
          <w:rFonts w:ascii="Times New Roman" w:hAnsi="Times New Roman"/>
          <w:color w:val="000000"/>
          <w:sz w:val="24"/>
          <w:szCs w:val="24"/>
        </w:rPr>
        <w:t xml:space="preserve"> spoke with </w:t>
      </w:r>
      <w:r w:rsidR="00183E14">
        <w:rPr>
          <w:rFonts w:ascii="Times New Roman" w:hAnsi="Times New Roman"/>
          <w:color w:val="000000"/>
          <w:sz w:val="24"/>
          <w:szCs w:val="24"/>
        </w:rPr>
        <w:t>the Defendant,</w:t>
      </w:r>
      <w:r w:rsidRPr="000D6B6D">
        <w:rPr>
          <w:rFonts w:ascii="Times New Roman" w:hAnsi="Times New Roman"/>
          <w:color w:val="000000"/>
          <w:sz w:val="24"/>
          <w:szCs w:val="24"/>
        </w:rPr>
        <w:t xml:space="preserve"> S</w:t>
      </w:r>
      <w:r w:rsidR="00183E14">
        <w:rPr>
          <w:rFonts w:ascii="Times New Roman" w:hAnsi="Times New Roman"/>
          <w:color w:val="000000"/>
          <w:sz w:val="24"/>
          <w:szCs w:val="24"/>
        </w:rPr>
        <w:t>t</w:t>
      </w:r>
      <w:r w:rsidRPr="000D6B6D">
        <w:rPr>
          <w:rFonts w:ascii="Times New Roman" w:hAnsi="Times New Roman"/>
          <w:color w:val="000000"/>
          <w:sz w:val="24"/>
          <w:szCs w:val="24"/>
        </w:rPr>
        <w:t>ellino</w:t>
      </w:r>
      <w:r w:rsidR="00183E14">
        <w:rPr>
          <w:rFonts w:ascii="Times New Roman" w:hAnsi="Times New Roman"/>
          <w:color w:val="000000"/>
          <w:sz w:val="24"/>
          <w:szCs w:val="24"/>
        </w:rPr>
        <w:t>,</w:t>
      </w:r>
      <w:r>
        <w:rPr>
          <w:rFonts w:ascii="Times New Roman" w:hAnsi="Times New Roman"/>
          <w:color w:val="000000"/>
          <w:sz w:val="24"/>
          <w:szCs w:val="24"/>
        </w:rPr>
        <w:t xml:space="preserve"> from the Sal’s Defendants regarding the purchase of a Sal’s Italian Ristorante, </w:t>
      </w:r>
      <w:r w:rsidRPr="000D6B6D">
        <w:rPr>
          <w:rFonts w:ascii="Times New Roman" w:hAnsi="Times New Roman"/>
          <w:color w:val="000000"/>
          <w:sz w:val="24"/>
          <w:szCs w:val="24"/>
        </w:rPr>
        <w:t>beginning in 1998</w:t>
      </w:r>
      <w:r>
        <w:rPr>
          <w:rFonts w:ascii="Times New Roman" w:hAnsi="Times New Roman"/>
          <w:color w:val="000000"/>
          <w:sz w:val="24"/>
          <w:szCs w:val="24"/>
        </w:rPr>
        <w:t>.</w:t>
      </w:r>
    </w:p>
    <w:p w:rsidR="00C76884" w:rsidRDefault="00C76884" w:rsidP="00B8256A">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During these discussions, the representatives from the Sal’s Defendants never mentioned the fact that N. Beira would actually be purchasing a franchise, nor the fact that the Sal’s Defendants would be receiving kickbacks and rebates from certain vendors from whom the purchaser must purchase certain products in connection with the operation of the Restaurant</w:t>
      </w:r>
      <w:r w:rsidR="006D103B">
        <w:rPr>
          <w:rFonts w:ascii="Times New Roman" w:hAnsi="Times New Roman"/>
          <w:color w:val="000000"/>
          <w:sz w:val="24"/>
          <w:szCs w:val="24"/>
        </w:rPr>
        <w:t>s</w:t>
      </w:r>
      <w:r>
        <w:rPr>
          <w:rFonts w:ascii="Times New Roman" w:hAnsi="Times New Roman"/>
          <w:color w:val="000000"/>
          <w:sz w:val="24"/>
          <w:szCs w:val="24"/>
        </w:rPr>
        <w:t xml:space="preserve"> as part of the purchase of the assets including the Designated Supplier Defendants.</w:t>
      </w:r>
    </w:p>
    <w:p w:rsidR="00183E14" w:rsidRDefault="00183E14" w:rsidP="00B8256A">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The Plaintiff, N. Beira, purchased several Sal’s Italian Ristorante Restaurants beginning in and around 1998 through 2000, but has since sold or assigned these Restaurants to other third-parties.</w:t>
      </w:r>
    </w:p>
    <w:p w:rsidR="00C76884" w:rsidRPr="00A41012" w:rsidRDefault="00C76884" w:rsidP="00A41012">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Pursuant to the Agreement dated September 7, 2010 (the “</w:t>
      </w:r>
      <w:r w:rsidR="00E32BCC">
        <w:rPr>
          <w:rFonts w:ascii="Times New Roman" w:hAnsi="Times New Roman"/>
          <w:color w:val="000000"/>
          <w:sz w:val="24"/>
          <w:szCs w:val="24"/>
        </w:rPr>
        <w:t>Equity Ownership</w:t>
      </w:r>
      <w:r>
        <w:rPr>
          <w:rFonts w:ascii="Times New Roman" w:hAnsi="Times New Roman"/>
          <w:color w:val="000000"/>
          <w:sz w:val="24"/>
          <w:szCs w:val="24"/>
        </w:rPr>
        <w:t xml:space="preserve"> Agreement”), </w:t>
      </w:r>
      <w:r w:rsidR="00B8755E">
        <w:rPr>
          <w:rFonts w:ascii="Times New Roman" w:hAnsi="Times New Roman"/>
          <w:color w:val="000000"/>
          <w:sz w:val="24"/>
          <w:szCs w:val="24"/>
        </w:rPr>
        <w:t xml:space="preserve">the Plaintiff, </w:t>
      </w:r>
      <w:r>
        <w:rPr>
          <w:rFonts w:ascii="Times New Roman" w:hAnsi="Times New Roman"/>
          <w:color w:val="000000"/>
          <w:sz w:val="24"/>
          <w:szCs w:val="24"/>
        </w:rPr>
        <w:t>N. Beira</w:t>
      </w:r>
      <w:r w:rsidR="00B8755E">
        <w:rPr>
          <w:rFonts w:ascii="Times New Roman" w:hAnsi="Times New Roman"/>
          <w:color w:val="000000"/>
          <w:sz w:val="24"/>
          <w:szCs w:val="24"/>
        </w:rPr>
        <w:t>,</w:t>
      </w:r>
      <w:r>
        <w:rPr>
          <w:rFonts w:ascii="Times New Roman" w:hAnsi="Times New Roman"/>
          <w:color w:val="000000"/>
          <w:sz w:val="24"/>
          <w:szCs w:val="24"/>
        </w:rPr>
        <w:t xml:space="preserve"> obtained sole </w:t>
      </w:r>
      <w:r w:rsidR="008D0B98">
        <w:rPr>
          <w:rFonts w:ascii="Times New Roman" w:hAnsi="Times New Roman"/>
          <w:color w:val="000000"/>
          <w:sz w:val="24"/>
          <w:szCs w:val="24"/>
        </w:rPr>
        <w:t xml:space="preserve">equity </w:t>
      </w:r>
      <w:r>
        <w:rPr>
          <w:rFonts w:ascii="Times New Roman" w:hAnsi="Times New Roman"/>
          <w:color w:val="000000"/>
          <w:sz w:val="24"/>
          <w:szCs w:val="24"/>
        </w:rPr>
        <w:t xml:space="preserve">ownership rights to Pembroke, which </w:t>
      </w:r>
      <w:r>
        <w:rPr>
          <w:rFonts w:ascii="Times New Roman" w:hAnsi="Times New Roman"/>
          <w:color w:val="000000"/>
          <w:sz w:val="24"/>
          <w:szCs w:val="24"/>
        </w:rPr>
        <w:lastRenderedPageBreak/>
        <w:t xml:space="preserve">included the assets comprising the Sal’s Italian Ristorante located at 14535 SW 5th Street, Pembroke Pines, Florida 33027.  Attached hereto as </w:t>
      </w:r>
      <w:r w:rsidRPr="00C07B1B">
        <w:rPr>
          <w:rFonts w:ascii="Times New Roman" w:hAnsi="Times New Roman"/>
          <w:b/>
          <w:color w:val="000000"/>
          <w:sz w:val="24"/>
          <w:szCs w:val="24"/>
        </w:rPr>
        <w:t xml:space="preserve">Exhibit </w:t>
      </w:r>
      <w:r w:rsidR="00B231F0">
        <w:rPr>
          <w:rFonts w:ascii="Times New Roman" w:hAnsi="Times New Roman"/>
          <w:b/>
          <w:color w:val="000000"/>
          <w:sz w:val="24"/>
          <w:szCs w:val="24"/>
        </w:rPr>
        <w:t>F</w:t>
      </w:r>
      <w:r>
        <w:rPr>
          <w:rFonts w:ascii="Times New Roman" w:hAnsi="Times New Roman"/>
          <w:color w:val="000000"/>
          <w:sz w:val="24"/>
          <w:szCs w:val="24"/>
        </w:rPr>
        <w:t xml:space="preserve"> is a true and correct copy of the </w:t>
      </w:r>
      <w:r w:rsidR="0054165A">
        <w:rPr>
          <w:rFonts w:ascii="Times New Roman" w:hAnsi="Times New Roman"/>
          <w:color w:val="000000"/>
          <w:sz w:val="24"/>
          <w:szCs w:val="24"/>
        </w:rPr>
        <w:t>Equity Ownership</w:t>
      </w:r>
      <w:r>
        <w:rPr>
          <w:rFonts w:ascii="Times New Roman" w:hAnsi="Times New Roman"/>
          <w:color w:val="000000"/>
          <w:sz w:val="24"/>
          <w:szCs w:val="24"/>
        </w:rPr>
        <w:t xml:space="preserve"> Agreement.</w:t>
      </w:r>
      <w:r w:rsidRPr="00A41012">
        <w:rPr>
          <w:rFonts w:ascii="Times New Roman" w:hAnsi="Times New Roman"/>
          <w:color w:val="000000"/>
          <w:sz w:val="24"/>
          <w:szCs w:val="24"/>
        </w:rPr>
        <w:t xml:space="preserve">   </w:t>
      </w:r>
    </w:p>
    <w:p w:rsidR="00C76884" w:rsidRDefault="00C76884" w:rsidP="00B8256A">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Pursuant to the terms of the </w:t>
      </w:r>
      <w:r w:rsidR="00E32BCC">
        <w:rPr>
          <w:rFonts w:ascii="Times New Roman" w:hAnsi="Times New Roman"/>
          <w:color w:val="000000"/>
          <w:sz w:val="24"/>
          <w:szCs w:val="24"/>
        </w:rPr>
        <w:t>Equity Ownership</w:t>
      </w:r>
      <w:r>
        <w:rPr>
          <w:rFonts w:ascii="Times New Roman" w:hAnsi="Times New Roman"/>
          <w:color w:val="000000"/>
          <w:sz w:val="24"/>
          <w:szCs w:val="24"/>
        </w:rPr>
        <w:t xml:space="preserve"> Agreement, the Plaintiff, Pembroke, began to pay a $425 a month administrative fee for the right to use the “Sal’s Italian Ristorante” trade name.</w:t>
      </w:r>
    </w:p>
    <w:p w:rsidR="00C76884" w:rsidRDefault="00C76884" w:rsidP="00B8256A">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Moreover, the </w:t>
      </w:r>
      <w:r w:rsidR="004B2BC8">
        <w:rPr>
          <w:rFonts w:ascii="Times New Roman" w:hAnsi="Times New Roman"/>
          <w:color w:val="000000"/>
          <w:sz w:val="24"/>
          <w:szCs w:val="24"/>
        </w:rPr>
        <w:t>Equity Ownersh</w:t>
      </w:r>
      <w:r w:rsidR="00E32BCC">
        <w:rPr>
          <w:rFonts w:ascii="Times New Roman" w:hAnsi="Times New Roman"/>
          <w:color w:val="000000"/>
          <w:sz w:val="24"/>
          <w:szCs w:val="24"/>
        </w:rPr>
        <w:t>ip</w:t>
      </w:r>
      <w:r>
        <w:rPr>
          <w:rFonts w:ascii="Times New Roman" w:hAnsi="Times New Roman"/>
          <w:color w:val="000000"/>
          <w:sz w:val="24"/>
          <w:szCs w:val="24"/>
        </w:rPr>
        <w:t xml:space="preserve"> Agreement required </w:t>
      </w:r>
      <w:r w:rsidR="00091B05">
        <w:rPr>
          <w:rFonts w:ascii="Times New Roman" w:hAnsi="Times New Roman"/>
          <w:color w:val="000000"/>
          <w:sz w:val="24"/>
          <w:szCs w:val="24"/>
        </w:rPr>
        <w:t xml:space="preserve">the </w:t>
      </w:r>
      <w:r>
        <w:rPr>
          <w:rFonts w:ascii="Times New Roman" w:hAnsi="Times New Roman"/>
          <w:color w:val="000000"/>
          <w:sz w:val="24"/>
          <w:szCs w:val="24"/>
        </w:rPr>
        <w:t>Plaintiff</w:t>
      </w:r>
      <w:r w:rsidR="00091B05">
        <w:rPr>
          <w:rFonts w:ascii="Times New Roman" w:hAnsi="Times New Roman"/>
          <w:color w:val="000000"/>
          <w:sz w:val="24"/>
          <w:szCs w:val="24"/>
        </w:rPr>
        <w:t>,</w:t>
      </w:r>
      <w:r>
        <w:rPr>
          <w:rFonts w:ascii="Times New Roman" w:hAnsi="Times New Roman"/>
          <w:color w:val="000000"/>
          <w:sz w:val="24"/>
          <w:szCs w:val="24"/>
        </w:rPr>
        <w:t xml:space="preserve"> Pembroke</w:t>
      </w:r>
      <w:r w:rsidR="00091B05">
        <w:rPr>
          <w:rFonts w:ascii="Times New Roman" w:hAnsi="Times New Roman"/>
          <w:color w:val="000000"/>
          <w:sz w:val="24"/>
          <w:szCs w:val="24"/>
        </w:rPr>
        <w:t>,</w:t>
      </w:r>
      <w:r>
        <w:rPr>
          <w:rFonts w:ascii="Times New Roman" w:hAnsi="Times New Roman"/>
          <w:color w:val="000000"/>
          <w:sz w:val="24"/>
          <w:szCs w:val="24"/>
        </w:rPr>
        <w:t xml:space="preserve"> to operate its business pursuant to the policies and procedures established by the Sal’s Defendants.</w:t>
      </w:r>
    </w:p>
    <w:p w:rsidR="00C76884" w:rsidRDefault="00C76884" w:rsidP="00B8256A">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Additionally, the </w:t>
      </w:r>
      <w:r w:rsidR="00E32BCC">
        <w:rPr>
          <w:rFonts w:ascii="Times New Roman" w:hAnsi="Times New Roman"/>
          <w:color w:val="000000"/>
          <w:sz w:val="24"/>
          <w:szCs w:val="24"/>
        </w:rPr>
        <w:t>Equity Ownership</w:t>
      </w:r>
      <w:r>
        <w:rPr>
          <w:rFonts w:ascii="Times New Roman" w:hAnsi="Times New Roman"/>
          <w:color w:val="000000"/>
          <w:sz w:val="24"/>
          <w:szCs w:val="24"/>
        </w:rPr>
        <w:t xml:space="preserve"> Agreement requires </w:t>
      </w:r>
      <w:r w:rsidR="00091B05">
        <w:rPr>
          <w:rFonts w:ascii="Times New Roman" w:hAnsi="Times New Roman"/>
          <w:color w:val="000000"/>
          <w:sz w:val="24"/>
          <w:szCs w:val="24"/>
        </w:rPr>
        <w:t xml:space="preserve">the Plaintiff, </w:t>
      </w:r>
      <w:r>
        <w:rPr>
          <w:rFonts w:ascii="Times New Roman" w:hAnsi="Times New Roman"/>
          <w:color w:val="000000"/>
          <w:sz w:val="24"/>
          <w:szCs w:val="24"/>
        </w:rPr>
        <w:t>Pembroke</w:t>
      </w:r>
      <w:r w:rsidR="00091B05">
        <w:rPr>
          <w:rFonts w:ascii="Times New Roman" w:hAnsi="Times New Roman"/>
          <w:color w:val="000000"/>
          <w:sz w:val="24"/>
          <w:szCs w:val="24"/>
        </w:rPr>
        <w:t>,</w:t>
      </w:r>
      <w:r>
        <w:rPr>
          <w:rFonts w:ascii="Times New Roman" w:hAnsi="Times New Roman"/>
          <w:color w:val="000000"/>
          <w:sz w:val="24"/>
          <w:szCs w:val="24"/>
        </w:rPr>
        <w:t xml:space="preserve"> to pay the Sal’s Defendants a royalty fee of 1.5% </w:t>
      </w:r>
      <w:r w:rsidR="008D0B98">
        <w:rPr>
          <w:rFonts w:ascii="Times New Roman" w:hAnsi="Times New Roman"/>
          <w:color w:val="000000"/>
          <w:sz w:val="24"/>
          <w:szCs w:val="24"/>
        </w:rPr>
        <w:t xml:space="preserve">of the Restaurant’s gross revenues </w:t>
      </w:r>
      <w:r>
        <w:rPr>
          <w:rFonts w:ascii="Times New Roman" w:hAnsi="Times New Roman"/>
          <w:color w:val="000000"/>
          <w:sz w:val="24"/>
          <w:szCs w:val="24"/>
        </w:rPr>
        <w:t xml:space="preserve">for years </w:t>
      </w:r>
      <w:r w:rsidR="008D0B98">
        <w:rPr>
          <w:rFonts w:ascii="Times New Roman" w:hAnsi="Times New Roman"/>
          <w:color w:val="000000"/>
          <w:sz w:val="24"/>
          <w:szCs w:val="24"/>
        </w:rPr>
        <w:t>3</w:t>
      </w:r>
      <w:r>
        <w:rPr>
          <w:rFonts w:ascii="Times New Roman" w:hAnsi="Times New Roman"/>
          <w:color w:val="000000"/>
          <w:sz w:val="24"/>
          <w:szCs w:val="24"/>
        </w:rPr>
        <w:t xml:space="preserve"> through </w:t>
      </w:r>
      <w:r w:rsidR="008D0B98">
        <w:rPr>
          <w:rFonts w:ascii="Times New Roman" w:hAnsi="Times New Roman"/>
          <w:color w:val="000000"/>
          <w:sz w:val="24"/>
          <w:szCs w:val="24"/>
        </w:rPr>
        <w:t>5</w:t>
      </w:r>
      <w:r>
        <w:rPr>
          <w:rFonts w:ascii="Times New Roman" w:hAnsi="Times New Roman"/>
          <w:color w:val="000000"/>
          <w:sz w:val="24"/>
          <w:szCs w:val="24"/>
        </w:rPr>
        <w:t xml:space="preserve"> and 2.25% </w:t>
      </w:r>
      <w:r w:rsidR="00702EC6">
        <w:rPr>
          <w:rFonts w:ascii="Times New Roman" w:hAnsi="Times New Roman"/>
          <w:color w:val="000000"/>
          <w:sz w:val="24"/>
          <w:szCs w:val="24"/>
        </w:rPr>
        <w:t xml:space="preserve">of the Restaurant’s gross revenue </w:t>
      </w:r>
      <w:r>
        <w:rPr>
          <w:rFonts w:ascii="Times New Roman" w:hAnsi="Times New Roman"/>
          <w:color w:val="000000"/>
          <w:sz w:val="24"/>
          <w:szCs w:val="24"/>
        </w:rPr>
        <w:t xml:space="preserve">for all years thereafter.  </w:t>
      </w:r>
      <w:r w:rsidR="00091B05">
        <w:rPr>
          <w:rFonts w:ascii="Times New Roman" w:hAnsi="Times New Roman"/>
          <w:color w:val="000000"/>
          <w:sz w:val="24"/>
          <w:szCs w:val="24"/>
        </w:rPr>
        <w:t xml:space="preserve">The Plaintiff, </w:t>
      </w:r>
      <w:r>
        <w:rPr>
          <w:rFonts w:ascii="Times New Roman" w:hAnsi="Times New Roman"/>
          <w:color w:val="000000"/>
          <w:sz w:val="24"/>
          <w:szCs w:val="24"/>
        </w:rPr>
        <w:t>Pembroke</w:t>
      </w:r>
      <w:r w:rsidR="00091B05">
        <w:rPr>
          <w:rFonts w:ascii="Times New Roman" w:hAnsi="Times New Roman"/>
          <w:color w:val="000000"/>
          <w:sz w:val="24"/>
          <w:szCs w:val="24"/>
        </w:rPr>
        <w:t>,</w:t>
      </w:r>
      <w:r>
        <w:rPr>
          <w:rFonts w:ascii="Times New Roman" w:hAnsi="Times New Roman"/>
          <w:color w:val="000000"/>
          <w:sz w:val="24"/>
          <w:szCs w:val="24"/>
        </w:rPr>
        <w:t xml:space="preserve"> </w:t>
      </w:r>
      <w:r w:rsidR="00702EC6">
        <w:rPr>
          <w:rFonts w:ascii="Times New Roman" w:hAnsi="Times New Roman"/>
          <w:color w:val="000000"/>
          <w:sz w:val="24"/>
          <w:szCs w:val="24"/>
        </w:rPr>
        <w:t>was</w:t>
      </w:r>
      <w:r>
        <w:rPr>
          <w:rFonts w:ascii="Times New Roman" w:hAnsi="Times New Roman"/>
          <w:color w:val="000000"/>
          <w:sz w:val="24"/>
          <w:szCs w:val="24"/>
        </w:rPr>
        <w:t xml:space="preserve"> not required to pay a royalty fee to the Sal’s Defendants for the first </w:t>
      </w:r>
      <w:r w:rsidR="00702EC6">
        <w:rPr>
          <w:rFonts w:ascii="Times New Roman" w:hAnsi="Times New Roman"/>
          <w:color w:val="000000"/>
          <w:sz w:val="24"/>
          <w:szCs w:val="24"/>
        </w:rPr>
        <w:t>2</w:t>
      </w:r>
      <w:r>
        <w:rPr>
          <w:rFonts w:ascii="Times New Roman" w:hAnsi="Times New Roman"/>
          <w:color w:val="000000"/>
          <w:sz w:val="24"/>
          <w:szCs w:val="24"/>
        </w:rPr>
        <w:t xml:space="preserve"> years of the </w:t>
      </w:r>
      <w:r w:rsidR="00E32BCC">
        <w:rPr>
          <w:rFonts w:ascii="Times New Roman" w:hAnsi="Times New Roman"/>
          <w:color w:val="000000"/>
          <w:sz w:val="24"/>
          <w:szCs w:val="24"/>
        </w:rPr>
        <w:t>Equity Ownership</w:t>
      </w:r>
      <w:r>
        <w:rPr>
          <w:rFonts w:ascii="Times New Roman" w:hAnsi="Times New Roman"/>
          <w:color w:val="000000"/>
          <w:sz w:val="24"/>
          <w:szCs w:val="24"/>
        </w:rPr>
        <w:t xml:space="preserve"> Agreement.  </w:t>
      </w:r>
      <w:r w:rsidR="00091B05">
        <w:rPr>
          <w:rFonts w:ascii="Times New Roman" w:hAnsi="Times New Roman"/>
          <w:color w:val="000000"/>
          <w:sz w:val="24"/>
          <w:szCs w:val="24"/>
        </w:rPr>
        <w:t xml:space="preserve">The Plaintiff, </w:t>
      </w:r>
      <w:r>
        <w:rPr>
          <w:rFonts w:ascii="Times New Roman" w:hAnsi="Times New Roman"/>
          <w:color w:val="000000"/>
          <w:sz w:val="24"/>
          <w:szCs w:val="24"/>
        </w:rPr>
        <w:t>Pembroke</w:t>
      </w:r>
      <w:r w:rsidR="00091B05">
        <w:rPr>
          <w:rFonts w:ascii="Times New Roman" w:hAnsi="Times New Roman"/>
          <w:color w:val="000000"/>
          <w:sz w:val="24"/>
          <w:szCs w:val="24"/>
        </w:rPr>
        <w:t>,</w:t>
      </w:r>
      <w:r>
        <w:rPr>
          <w:rFonts w:ascii="Times New Roman" w:hAnsi="Times New Roman"/>
          <w:color w:val="000000"/>
          <w:sz w:val="24"/>
          <w:szCs w:val="24"/>
        </w:rPr>
        <w:t xml:space="preserve"> </w:t>
      </w:r>
      <w:r w:rsidR="00564960">
        <w:rPr>
          <w:rFonts w:ascii="Times New Roman" w:hAnsi="Times New Roman"/>
          <w:color w:val="000000"/>
          <w:sz w:val="24"/>
          <w:szCs w:val="24"/>
        </w:rPr>
        <w:t>i</w:t>
      </w:r>
      <w:r>
        <w:rPr>
          <w:rFonts w:ascii="Times New Roman" w:hAnsi="Times New Roman"/>
          <w:color w:val="000000"/>
          <w:sz w:val="24"/>
          <w:szCs w:val="24"/>
        </w:rPr>
        <w:t xml:space="preserve">s also required to continue </w:t>
      </w:r>
      <w:r w:rsidR="00702EC6">
        <w:rPr>
          <w:rFonts w:ascii="Times New Roman" w:hAnsi="Times New Roman"/>
          <w:color w:val="000000"/>
          <w:sz w:val="24"/>
          <w:szCs w:val="24"/>
        </w:rPr>
        <w:t xml:space="preserve">to </w:t>
      </w:r>
      <w:r>
        <w:rPr>
          <w:rFonts w:ascii="Times New Roman" w:hAnsi="Times New Roman"/>
          <w:color w:val="000000"/>
          <w:sz w:val="24"/>
          <w:szCs w:val="24"/>
        </w:rPr>
        <w:t xml:space="preserve">operate the </w:t>
      </w:r>
      <w:r w:rsidR="00702EC6">
        <w:rPr>
          <w:rFonts w:ascii="Times New Roman" w:hAnsi="Times New Roman"/>
          <w:color w:val="000000"/>
          <w:sz w:val="24"/>
          <w:szCs w:val="24"/>
        </w:rPr>
        <w:t>R</w:t>
      </w:r>
      <w:r>
        <w:rPr>
          <w:rFonts w:ascii="Times New Roman" w:hAnsi="Times New Roman"/>
          <w:color w:val="000000"/>
          <w:sz w:val="24"/>
          <w:szCs w:val="24"/>
        </w:rPr>
        <w:t xml:space="preserve">estaurant under the policies and procedures established by the Sal’s Defendants, including the preparation of food for the menu.  The Plaintiff, Pembroke, </w:t>
      </w:r>
      <w:r w:rsidR="00564960">
        <w:rPr>
          <w:rFonts w:ascii="Times New Roman" w:hAnsi="Times New Roman"/>
          <w:color w:val="000000"/>
          <w:sz w:val="24"/>
          <w:szCs w:val="24"/>
        </w:rPr>
        <w:t>i</w:t>
      </w:r>
      <w:r>
        <w:rPr>
          <w:rFonts w:ascii="Times New Roman" w:hAnsi="Times New Roman"/>
          <w:color w:val="000000"/>
          <w:sz w:val="24"/>
          <w:szCs w:val="24"/>
        </w:rPr>
        <w:t>s also required to purchase supplies and materials from vendors designated by the Sal’s Defendants including the Designated Supplier Defendants.</w:t>
      </w:r>
    </w:p>
    <w:p w:rsidR="00C76884" w:rsidRDefault="00C76884" w:rsidP="00B8256A">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The Sal’s Defendants failed to advise </w:t>
      </w:r>
      <w:r w:rsidR="00702EC6">
        <w:rPr>
          <w:rFonts w:ascii="Times New Roman" w:hAnsi="Times New Roman"/>
          <w:color w:val="000000"/>
          <w:sz w:val="24"/>
          <w:szCs w:val="24"/>
        </w:rPr>
        <w:t xml:space="preserve">the Plaintiff, </w:t>
      </w:r>
      <w:r>
        <w:rPr>
          <w:rFonts w:ascii="Times New Roman" w:hAnsi="Times New Roman"/>
          <w:color w:val="000000"/>
          <w:sz w:val="24"/>
          <w:szCs w:val="24"/>
        </w:rPr>
        <w:t>N. Beira</w:t>
      </w:r>
      <w:r w:rsidR="00702EC6">
        <w:rPr>
          <w:rFonts w:ascii="Times New Roman" w:hAnsi="Times New Roman"/>
          <w:color w:val="000000"/>
          <w:sz w:val="24"/>
          <w:szCs w:val="24"/>
        </w:rPr>
        <w:t>,</w:t>
      </w:r>
      <w:r>
        <w:rPr>
          <w:rFonts w:ascii="Times New Roman" w:hAnsi="Times New Roman"/>
          <w:color w:val="000000"/>
          <w:sz w:val="24"/>
          <w:szCs w:val="24"/>
        </w:rPr>
        <w:t xml:space="preserve"> that they would be receiving ongoing kickbacks and rebates from certain vendors including the Designated Supplier Defendants for products the Plaintiffs</w:t>
      </w:r>
      <w:r w:rsidR="00091B05">
        <w:rPr>
          <w:rFonts w:ascii="Times New Roman" w:hAnsi="Times New Roman"/>
          <w:color w:val="000000"/>
          <w:sz w:val="24"/>
          <w:szCs w:val="24"/>
        </w:rPr>
        <w:t>,</w:t>
      </w:r>
      <w:r w:rsidR="00E32BCC">
        <w:rPr>
          <w:rFonts w:ascii="Times New Roman" w:hAnsi="Times New Roman"/>
          <w:color w:val="000000"/>
          <w:sz w:val="24"/>
          <w:szCs w:val="24"/>
        </w:rPr>
        <w:t xml:space="preserve"> N. Beira and Pembroke</w:t>
      </w:r>
      <w:r w:rsidR="00091B05">
        <w:rPr>
          <w:rFonts w:ascii="Times New Roman" w:hAnsi="Times New Roman"/>
          <w:color w:val="000000"/>
          <w:sz w:val="24"/>
          <w:szCs w:val="24"/>
        </w:rPr>
        <w:t>,</w:t>
      </w:r>
      <w:r>
        <w:rPr>
          <w:rFonts w:ascii="Times New Roman" w:hAnsi="Times New Roman"/>
          <w:color w:val="000000"/>
          <w:sz w:val="24"/>
          <w:szCs w:val="24"/>
        </w:rPr>
        <w:t xml:space="preserve"> were required to purchase for their Sal’s Italian Ristorante Restaurants.</w:t>
      </w:r>
    </w:p>
    <w:p w:rsidR="00C76884" w:rsidRPr="00A41012" w:rsidRDefault="00C76884" w:rsidP="00A41012">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Pursuant to the </w:t>
      </w:r>
      <w:r w:rsidR="00E32BCC">
        <w:rPr>
          <w:rFonts w:ascii="Times New Roman" w:hAnsi="Times New Roman"/>
          <w:color w:val="000000"/>
          <w:sz w:val="24"/>
          <w:szCs w:val="24"/>
        </w:rPr>
        <w:t xml:space="preserve">Equity Ownership </w:t>
      </w:r>
      <w:r w:rsidR="0033673D">
        <w:rPr>
          <w:rFonts w:ascii="Times New Roman" w:hAnsi="Times New Roman"/>
          <w:color w:val="000000"/>
          <w:sz w:val="24"/>
          <w:szCs w:val="24"/>
        </w:rPr>
        <w:t>Agreement</w:t>
      </w:r>
      <w:r>
        <w:rPr>
          <w:rFonts w:ascii="Times New Roman" w:hAnsi="Times New Roman"/>
          <w:color w:val="000000"/>
          <w:sz w:val="24"/>
          <w:szCs w:val="24"/>
        </w:rPr>
        <w:t xml:space="preserve">, </w:t>
      </w:r>
      <w:r w:rsidR="00534470">
        <w:rPr>
          <w:rFonts w:ascii="Times New Roman" w:hAnsi="Times New Roman"/>
          <w:color w:val="000000"/>
          <w:sz w:val="24"/>
          <w:szCs w:val="24"/>
        </w:rPr>
        <w:t xml:space="preserve">the Plaintiff, </w:t>
      </w:r>
      <w:r>
        <w:rPr>
          <w:rFonts w:ascii="Times New Roman" w:hAnsi="Times New Roman"/>
          <w:color w:val="000000"/>
          <w:sz w:val="24"/>
          <w:szCs w:val="24"/>
        </w:rPr>
        <w:t>N. Beira</w:t>
      </w:r>
      <w:r w:rsidR="00534470">
        <w:rPr>
          <w:rFonts w:ascii="Times New Roman" w:hAnsi="Times New Roman"/>
          <w:color w:val="000000"/>
          <w:sz w:val="24"/>
          <w:szCs w:val="24"/>
        </w:rPr>
        <w:t>,</w:t>
      </w:r>
      <w:r>
        <w:rPr>
          <w:rFonts w:ascii="Times New Roman" w:hAnsi="Times New Roman"/>
          <w:color w:val="000000"/>
          <w:sz w:val="24"/>
          <w:szCs w:val="24"/>
        </w:rPr>
        <w:t xml:space="preserve"> obtained sole </w:t>
      </w:r>
      <w:r w:rsidR="00E0166D">
        <w:rPr>
          <w:rFonts w:ascii="Times New Roman" w:hAnsi="Times New Roman"/>
          <w:color w:val="000000"/>
          <w:sz w:val="24"/>
          <w:szCs w:val="24"/>
        </w:rPr>
        <w:t xml:space="preserve">equity </w:t>
      </w:r>
      <w:r>
        <w:rPr>
          <w:rFonts w:ascii="Times New Roman" w:hAnsi="Times New Roman"/>
          <w:color w:val="000000"/>
          <w:sz w:val="24"/>
          <w:szCs w:val="24"/>
        </w:rPr>
        <w:t>ownership rights to</w:t>
      </w:r>
      <w:r w:rsidR="00091B05">
        <w:rPr>
          <w:rFonts w:ascii="Times New Roman" w:hAnsi="Times New Roman"/>
          <w:color w:val="000000"/>
          <w:sz w:val="24"/>
          <w:szCs w:val="24"/>
        </w:rPr>
        <w:t xml:space="preserve"> the Plaintiff,</w:t>
      </w:r>
      <w:r>
        <w:rPr>
          <w:rFonts w:ascii="Times New Roman" w:hAnsi="Times New Roman"/>
          <w:color w:val="000000"/>
          <w:sz w:val="24"/>
          <w:szCs w:val="24"/>
        </w:rPr>
        <w:t xml:space="preserve"> Southland, which included the assets comprising the </w:t>
      </w:r>
      <w:r>
        <w:rPr>
          <w:rFonts w:ascii="Times New Roman" w:hAnsi="Times New Roman"/>
          <w:color w:val="000000"/>
          <w:sz w:val="24"/>
          <w:szCs w:val="24"/>
        </w:rPr>
        <w:lastRenderedPageBreak/>
        <w:t xml:space="preserve">Sal’s Italian Ristorante located at 20505 S. Dixie Hwy #1245 </w:t>
      </w:r>
      <w:smartTag w:uri="urn:schemas-microsoft-com:office:smarttags" w:element="City">
        <w:r>
          <w:rPr>
            <w:rFonts w:ascii="Times New Roman" w:hAnsi="Times New Roman"/>
            <w:color w:val="000000"/>
            <w:sz w:val="24"/>
            <w:szCs w:val="24"/>
          </w:rPr>
          <w:t>Miami</w:t>
        </w:r>
      </w:smartTag>
      <w:r>
        <w:rPr>
          <w:rFonts w:ascii="Times New Roman" w:hAnsi="Times New Roman"/>
          <w:color w:val="000000"/>
          <w:sz w:val="24"/>
          <w:szCs w:val="24"/>
        </w:rPr>
        <w:t xml:space="preserve">, </w:t>
      </w:r>
      <w:smartTag w:uri="urn:schemas-microsoft-com:office:smarttags" w:element="State">
        <w:r>
          <w:rPr>
            <w:rFonts w:ascii="Times New Roman" w:hAnsi="Times New Roman"/>
            <w:color w:val="000000"/>
            <w:sz w:val="24"/>
            <w:szCs w:val="24"/>
          </w:rPr>
          <w:t>Florida</w:t>
        </w:r>
      </w:smartTag>
      <w:r>
        <w:rPr>
          <w:rFonts w:ascii="Times New Roman" w:hAnsi="Times New Roman"/>
          <w:color w:val="000000"/>
          <w:sz w:val="24"/>
          <w:szCs w:val="24"/>
        </w:rPr>
        <w:t xml:space="preserve"> </w:t>
      </w:r>
      <w:smartTag w:uri="urn:schemas-microsoft-com:office:smarttags" w:element="PostalCode">
        <w:r>
          <w:rPr>
            <w:rFonts w:ascii="Times New Roman" w:hAnsi="Times New Roman"/>
            <w:color w:val="000000"/>
            <w:sz w:val="24"/>
            <w:szCs w:val="24"/>
          </w:rPr>
          <w:t>33189</w:t>
        </w:r>
      </w:smartTag>
      <w:r>
        <w:rPr>
          <w:rFonts w:ascii="Times New Roman" w:hAnsi="Times New Roman"/>
          <w:color w:val="000000"/>
          <w:sz w:val="24"/>
          <w:szCs w:val="24"/>
        </w:rPr>
        <w:t xml:space="preserve">.  Attached hereto as </w:t>
      </w:r>
      <w:r w:rsidRPr="00C07B1B">
        <w:rPr>
          <w:rFonts w:ascii="Times New Roman" w:hAnsi="Times New Roman"/>
          <w:b/>
          <w:color w:val="000000"/>
          <w:sz w:val="24"/>
          <w:szCs w:val="24"/>
        </w:rPr>
        <w:t xml:space="preserve">Exhibit </w:t>
      </w:r>
      <w:r w:rsidR="00B231F0">
        <w:rPr>
          <w:rFonts w:ascii="Times New Roman" w:hAnsi="Times New Roman"/>
          <w:b/>
          <w:color w:val="000000"/>
          <w:sz w:val="24"/>
          <w:szCs w:val="24"/>
        </w:rPr>
        <w:t>F</w:t>
      </w:r>
      <w:r>
        <w:rPr>
          <w:rFonts w:ascii="Times New Roman" w:hAnsi="Times New Roman"/>
          <w:color w:val="000000"/>
          <w:sz w:val="24"/>
          <w:szCs w:val="24"/>
        </w:rPr>
        <w:t xml:space="preserve"> is a true and correct copy of the </w:t>
      </w:r>
      <w:r w:rsidR="00E32BCC">
        <w:rPr>
          <w:rFonts w:ascii="Times New Roman" w:hAnsi="Times New Roman"/>
          <w:color w:val="000000"/>
          <w:sz w:val="24"/>
          <w:szCs w:val="24"/>
        </w:rPr>
        <w:t>Equity Ownership</w:t>
      </w:r>
      <w:r>
        <w:rPr>
          <w:rFonts w:ascii="Times New Roman" w:hAnsi="Times New Roman"/>
          <w:color w:val="000000"/>
          <w:sz w:val="24"/>
          <w:szCs w:val="24"/>
        </w:rPr>
        <w:t xml:space="preserve"> Agreement.</w:t>
      </w:r>
      <w:r w:rsidRPr="00A41012">
        <w:rPr>
          <w:rFonts w:ascii="Times New Roman" w:hAnsi="Times New Roman"/>
          <w:color w:val="000000"/>
          <w:sz w:val="24"/>
          <w:szCs w:val="24"/>
        </w:rPr>
        <w:t xml:space="preserve">  </w:t>
      </w:r>
    </w:p>
    <w:p w:rsidR="00C76884" w:rsidRDefault="00C76884" w:rsidP="00B8256A">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Pursuant to the terms of the </w:t>
      </w:r>
      <w:r w:rsidR="00E32BCC">
        <w:rPr>
          <w:rFonts w:ascii="Times New Roman" w:hAnsi="Times New Roman"/>
          <w:color w:val="000000"/>
          <w:sz w:val="24"/>
          <w:szCs w:val="24"/>
        </w:rPr>
        <w:t>Equity Ownership</w:t>
      </w:r>
      <w:r>
        <w:rPr>
          <w:rFonts w:ascii="Times New Roman" w:hAnsi="Times New Roman"/>
          <w:color w:val="000000"/>
          <w:sz w:val="24"/>
          <w:szCs w:val="24"/>
        </w:rPr>
        <w:t xml:space="preserve"> Agreement, </w:t>
      </w:r>
      <w:r w:rsidR="00534470">
        <w:rPr>
          <w:rFonts w:ascii="Times New Roman" w:hAnsi="Times New Roman"/>
          <w:color w:val="000000"/>
          <w:sz w:val="24"/>
          <w:szCs w:val="24"/>
        </w:rPr>
        <w:t xml:space="preserve">the </w:t>
      </w:r>
      <w:r>
        <w:rPr>
          <w:rFonts w:ascii="Times New Roman" w:hAnsi="Times New Roman"/>
          <w:color w:val="000000"/>
          <w:sz w:val="24"/>
          <w:szCs w:val="24"/>
        </w:rPr>
        <w:t>Plaintiff</w:t>
      </w:r>
      <w:r w:rsidR="00534470">
        <w:rPr>
          <w:rFonts w:ascii="Times New Roman" w:hAnsi="Times New Roman"/>
          <w:color w:val="000000"/>
          <w:sz w:val="24"/>
          <w:szCs w:val="24"/>
        </w:rPr>
        <w:t>,</w:t>
      </w:r>
      <w:r>
        <w:rPr>
          <w:rFonts w:ascii="Times New Roman" w:hAnsi="Times New Roman"/>
          <w:color w:val="000000"/>
          <w:sz w:val="24"/>
          <w:szCs w:val="24"/>
        </w:rPr>
        <w:t xml:space="preserve"> Southland</w:t>
      </w:r>
      <w:r w:rsidR="00534470">
        <w:rPr>
          <w:rFonts w:ascii="Times New Roman" w:hAnsi="Times New Roman"/>
          <w:color w:val="000000"/>
          <w:sz w:val="24"/>
          <w:szCs w:val="24"/>
        </w:rPr>
        <w:t>,</w:t>
      </w:r>
      <w:r>
        <w:rPr>
          <w:rFonts w:ascii="Times New Roman" w:hAnsi="Times New Roman"/>
          <w:color w:val="000000"/>
          <w:sz w:val="24"/>
          <w:szCs w:val="24"/>
        </w:rPr>
        <w:t xml:space="preserve"> began to pay a $425 a month administrative fee for the right to use the “Sal’s Italian Ristorante” trade name.</w:t>
      </w:r>
    </w:p>
    <w:p w:rsidR="00C76884" w:rsidRDefault="00C76884" w:rsidP="00B8256A">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Moreover, the </w:t>
      </w:r>
      <w:r w:rsidR="00E32BCC">
        <w:rPr>
          <w:rFonts w:ascii="Times New Roman" w:hAnsi="Times New Roman"/>
          <w:color w:val="000000"/>
          <w:sz w:val="24"/>
          <w:szCs w:val="24"/>
        </w:rPr>
        <w:t>Equity Ownership</w:t>
      </w:r>
      <w:r>
        <w:rPr>
          <w:rFonts w:ascii="Times New Roman" w:hAnsi="Times New Roman"/>
          <w:color w:val="000000"/>
          <w:sz w:val="24"/>
          <w:szCs w:val="24"/>
        </w:rPr>
        <w:t xml:space="preserve"> Agreement required the Plaintiff, Southland, to operate its business pursuant to the policies and procedures established by the Sal’s Defendants.</w:t>
      </w:r>
    </w:p>
    <w:p w:rsidR="00C76884" w:rsidRDefault="00C76884" w:rsidP="00B8256A">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Additionally, the </w:t>
      </w:r>
      <w:r w:rsidR="00E32BCC">
        <w:rPr>
          <w:rFonts w:ascii="Times New Roman" w:hAnsi="Times New Roman"/>
          <w:color w:val="000000"/>
          <w:sz w:val="24"/>
          <w:szCs w:val="24"/>
        </w:rPr>
        <w:t>Equity Ownership</w:t>
      </w:r>
      <w:r>
        <w:rPr>
          <w:rFonts w:ascii="Times New Roman" w:hAnsi="Times New Roman"/>
          <w:color w:val="000000"/>
          <w:sz w:val="24"/>
          <w:szCs w:val="24"/>
        </w:rPr>
        <w:t xml:space="preserve"> Agreement requires</w:t>
      </w:r>
      <w:r w:rsidR="00534470">
        <w:rPr>
          <w:rFonts w:ascii="Times New Roman" w:hAnsi="Times New Roman"/>
          <w:color w:val="000000"/>
          <w:sz w:val="24"/>
          <w:szCs w:val="24"/>
        </w:rPr>
        <w:t xml:space="preserve"> the Plaintiff,</w:t>
      </w:r>
      <w:r>
        <w:rPr>
          <w:rFonts w:ascii="Times New Roman" w:hAnsi="Times New Roman"/>
          <w:color w:val="000000"/>
          <w:sz w:val="24"/>
          <w:szCs w:val="24"/>
        </w:rPr>
        <w:t xml:space="preserve"> Southland</w:t>
      </w:r>
      <w:r w:rsidR="00534470">
        <w:rPr>
          <w:rFonts w:ascii="Times New Roman" w:hAnsi="Times New Roman"/>
          <w:color w:val="000000"/>
          <w:sz w:val="24"/>
          <w:szCs w:val="24"/>
        </w:rPr>
        <w:t>,</w:t>
      </w:r>
      <w:r>
        <w:rPr>
          <w:rFonts w:ascii="Times New Roman" w:hAnsi="Times New Roman"/>
          <w:color w:val="000000"/>
          <w:sz w:val="24"/>
          <w:szCs w:val="24"/>
        </w:rPr>
        <w:t xml:space="preserve"> to pay the Sal’s Defendants a royalty fee of 1.5% </w:t>
      </w:r>
      <w:r w:rsidR="00E0166D">
        <w:rPr>
          <w:rFonts w:ascii="Times New Roman" w:hAnsi="Times New Roman"/>
          <w:color w:val="000000"/>
          <w:sz w:val="24"/>
          <w:szCs w:val="24"/>
        </w:rPr>
        <w:t xml:space="preserve">of the Restaurant’s gross revenue </w:t>
      </w:r>
      <w:r>
        <w:rPr>
          <w:rFonts w:ascii="Times New Roman" w:hAnsi="Times New Roman"/>
          <w:color w:val="000000"/>
          <w:sz w:val="24"/>
          <w:szCs w:val="24"/>
        </w:rPr>
        <w:t xml:space="preserve">for years </w:t>
      </w:r>
      <w:r w:rsidR="00E0166D">
        <w:rPr>
          <w:rFonts w:ascii="Times New Roman" w:hAnsi="Times New Roman"/>
          <w:color w:val="000000"/>
          <w:sz w:val="24"/>
          <w:szCs w:val="24"/>
        </w:rPr>
        <w:t>3</w:t>
      </w:r>
      <w:r>
        <w:rPr>
          <w:rFonts w:ascii="Times New Roman" w:hAnsi="Times New Roman"/>
          <w:color w:val="000000"/>
          <w:sz w:val="24"/>
          <w:szCs w:val="24"/>
        </w:rPr>
        <w:t xml:space="preserve"> through </w:t>
      </w:r>
      <w:r w:rsidR="00E0166D">
        <w:rPr>
          <w:rFonts w:ascii="Times New Roman" w:hAnsi="Times New Roman"/>
          <w:color w:val="000000"/>
          <w:sz w:val="24"/>
          <w:szCs w:val="24"/>
        </w:rPr>
        <w:t>5</w:t>
      </w:r>
      <w:r>
        <w:rPr>
          <w:rFonts w:ascii="Times New Roman" w:hAnsi="Times New Roman"/>
          <w:color w:val="000000"/>
          <w:sz w:val="24"/>
          <w:szCs w:val="24"/>
        </w:rPr>
        <w:t xml:space="preserve"> and 2.25% </w:t>
      </w:r>
      <w:r w:rsidR="00E0166D">
        <w:rPr>
          <w:rFonts w:ascii="Times New Roman" w:hAnsi="Times New Roman"/>
          <w:color w:val="000000"/>
          <w:sz w:val="24"/>
          <w:szCs w:val="24"/>
        </w:rPr>
        <w:t xml:space="preserve">of the Restaurant’s gross revenue </w:t>
      </w:r>
      <w:r>
        <w:rPr>
          <w:rFonts w:ascii="Times New Roman" w:hAnsi="Times New Roman"/>
          <w:color w:val="000000"/>
          <w:sz w:val="24"/>
          <w:szCs w:val="24"/>
        </w:rPr>
        <w:t>for all years thereafter</w:t>
      </w:r>
      <w:r w:rsidR="00E0166D">
        <w:rPr>
          <w:rFonts w:ascii="Times New Roman" w:hAnsi="Times New Roman"/>
          <w:color w:val="000000"/>
          <w:sz w:val="24"/>
          <w:szCs w:val="24"/>
        </w:rPr>
        <w:t>.</w:t>
      </w:r>
      <w:r>
        <w:rPr>
          <w:rFonts w:ascii="Times New Roman" w:hAnsi="Times New Roman"/>
          <w:color w:val="000000"/>
          <w:sz w:val="24"/>
          <w:szCs w:val="24"/>
        </w:rPr>
        <w:t xml:space="preserve">  </w:t>
      </w:r>
      <w:r w:rsidR="00534470">
        <w:rPr>
          <w:rFonts w:ascii="Times New Roman" w:hAnsi="Times New Roman"/>
          <w:color w:val="000000"/>
          <w:sz w:val="24"/>
          <w:szCs w:val="24"/>
        </w:rPr>
        <w:t xml:space="preserve">The Plaintiff, </w:t>
      </w:r>
      <w:r>
        <w:rPr>
          <w:rFonts w:ascii="Times New Roman" w:hAnsi="Times New Roman"/>
          <w:color w:val="000000"/>
          <w:sz w:val="24"/>
          <w:szCs w:val="24"/>
        </w:rPr>
        <w:t>Southland</w:t>
      </w:r>
      <w:r w:rsidR="00534470">
        <w:rPr>
          <w:rFonts w:ascii="Times New Roman" w:hAnsi="Times New Roman"/>
          <w:color w:val="000000"/>
          <w:sz w:val="24"/>
          <w:szCs w:val="24"/>
        </w:rPr>
        <w:t>,</w:t>
      </w:r>
      <w:r>
        <w:rPr>
          <w:rFonts w:ascii="Times New Roman" w:hAnsi="Times New Roman"/>
          <w:color w:val="000000"/>
          <w:sz w:val="24"/>
          <w:szCs w:val="24"/>
        </w:rPr>
        <w:t xml:space="preserve"> </w:t>
      </w:r>
      <w:r w:rsidR="00E0166D">
        <w:rPr>
          <w:rFonts w:ascii="Times New Roman" w:hAnsi="Times New Roman"/>
          <w:color w:val="000000"/>
          <w:sz w:val="24"/>
          <w:szCs w:val="24"/>
        </w:rPr>
        <w:t>was</w:t>
      </w:r>
      <w:r>
        <w:rPr>
          <w:rFonts w:ascii="Times New Roman" w:hAnsi="Times New Roman"/>
          <w:color w:val="000000"/>
          <w:sz w:val="24"/>
          <w:szCs w:val="24"/>
        </w:rPr>
        <w:t xml:space="preserve"> not required to pay a royalty fee to the Sal’s Defendants for the first </w:t>
      </w:r>
      <w:r w:rsidR="00E0166D">
        <w:rPr>
          <w:rFonts w:ascii="Times New Roman" w:hAnsi="Times New Roman"/>
          <w:color w:val="000000"/>
          <w:sz w:val="24"/>
          <w:szCs w:val="24"/>
        </w:rPr>
        <w:t>2</w:t>
      </w:r>
      <w:r>
        <w:rPr>
          <w:rFonts w:ascii="Times New Roman" w:hAnsi="Times New Roman"/>
          <w:color w:val="000000"/>
          <w:sz w:val="24"/>
          <w:szCs w:val="24"/>
        </w:rPr>
        <w:t xml:space="preserve"> years of the </w:t>
      </w:r>
      <w:r w:rsidR="00E32BCC">
        <w:rPr>
          <w:rFonts w:ascii="Times New Roman" w:hAnsi="Times New Roman"/>
          <w:color w:val="000000"/>
          <w:sz w:val="24"/>
          <w:szCs w:val="24"/>
        </w:rPr>
        <w:t>Equity Ownership</w:t>
      </w:r>
      <w:r>
        <w:rPr>
          <w:rFonts w:ascii="Times New Roman" w:hAnsi="Times New Roman"/>
          <w:color w:val="000000"/>
          <w:sz w:val="24"/>
          <w:szCs w:val="24"/>
        </w:rPr>
        <w:t xml:space="preserve"> Agreement.  </w:t>
      </w:r>
      <w:r w:rsidR="00534470">
        <w:rPr>
          <w:rFonts w:ascii="Times New Roman" w:hAnsi="Times New Roman"/>
          <w:color w:val="000000"/>
          <w:sz w:val="24"/>
          <w:szCs w:val="24"/>
        </w:rPr>
        <w:t xml:space="preserve">The Plaintiff, </w:t>
      </w:r>
      <w:r>
        <w:rPr>
          <w:rFonts w:ascii="Times New Roman" w:hAnsi="Times New Roman"/>
          <w:color w:val="000000"/>
          <w:sz w:val="24"/>
          <w:szCs w:val="24"/>
        </w:rPr>
        <w:t>Southland</w:t>
      </w:r>
      <w:r w:rsidR="00534470">
        <w:rPr>
          <w:rFonts w:ascii="Times New Roman" w:hAnsi="Times New Roman"/>
          <w:color w:val="000000"/>
          <w:sz w:val="24"/>
          <w:szCs w:val="24"/>
        </w:rPr>
        <w:t>,</w:t>
      </w:r>
      <w:r>
        <w:rPr>
          <w:rFonts w:ascii="Times New Roman" w:hAnsi="Times New Roman"/>
          <w:color w:val="000000"/>
          <w:sz w:val="24"/>
          <w:szCs w:val="24"/>
        </w:rPr>
        <w:t xml:space="preserve"> </w:t>
      </w:r>
      <w:r w:rsidR="00564960">
        <w:rPr>
          <w:rFonts w:ascii="Times New Roman" w:hAnsi="Times New Roman"/>
          <w:color w:val="000000"/>
          <w:sz w:val="24"/>
          <w:szCs w:val="24"/>
        </w:rPr>
        <w:t>is</w:t>
      </w:r>
      <w:r>
        <w:rPr>
          <w:rFonts w:ascii="Times New Roman" w:hAnsi="Times New Roman"/>
          <w:color w:val="000000"/>
          <w:sz w:val="24"/>
          <w:szCs w:val="24"/>
        </w:rPr>
        <w:t xml:space="preserve"> also required to continue</w:t>
      </w:r>
      <w:r w:rsidR="00DE7696">
        <w:rPr>
          <w:rFonts w:ascii="Times New Roman" w:hAnsi="Times New Roman"/>
          <w:color w:val="000000"/>
          <w:sz w:val="24"/>
          <w:szCs w:val="24"/>
        </w:rPr>
        <w:t xml:space="preserve"> to</w:t>
      </w:r>
      <w:r>
        <w:rPr>
          <w:rFonts w:ascii="Times New Roman" w:hAnsi="Times New Roman"/>
          <w:color w:val="000000"/>
          <w:sz w:val="24"/>
          <w:szCs w:val="24"/>
        </w:rPr>
        <w:t xml:space="preserve"> operate the Restaurant under the policies and procedures established by the Sal’s Defendants, including the preparation of food for the menu.  </w:t>
      </w:r>
      <w:r w:rsidR="00534470">
        <w:rPr>
          <w:rFonts w:ascii="Times New Roman" w:hAnsi="Times New Roman"/>
          <w:color w:val="000000"/>
          <w:sz w:val="24"/>
          <w:szCs w:val="24"/>
        </w:rPr>
        <w:t xml:space="preserve">The </w:t>
      </w:r>
      <w:r>
        <w:rPr>
          <w:rFonts w:ascii="Times New Roman" w:hAnsi="Times New Roman"/>
          <w:color w:val="000000"/>
          <w:sz w:val="24"/>
          <w:szCs w:val="24"/>
        </w:rPr>
        <w:t>Plaintiff</w:t>
      </w:r>
      <w:r w:rsidR="00534470">
        <w:rPr>
          <w:rFonts w:ascii="Times New Roman" w:hAnsi="Times New Roman"/>
          <w:color w:val="000000"/>
          <w:sz w:val="24"/>
          <w:szCs w:val="24"/>
        </w:rPr>
        <w:t>,</w:t>
      </w:r>
      <w:r>
        <w:rPr>
          <w:rFonts w:ascii="Times New Roman" w:hAnsi="Times New Roman"/>
          <w:color w:val="000000"/>
          <w:sz w:val="24"/>
          <w:szCs w:val="24"/>
        </w:rPr>
        <w:t xml:space="preserve"> Southland</w:t>
      </w:r>
      <w:r w:rsidR="00534470">
        <w:rPr>
          <w:rFonts w:ascii="Times New Roman" w:hAnsi="Times New Roman"/>
          <w:color w:val="000000"/>
          <w:sz w:val="24"/>
          <w:szCs w:val="24"/>
        </w:rPr>
        <w:t>,</w:t>
      </w:r>
      <w:r>
        <w:rPr>
          <w:rFonts w:ascii="Times New Roman" w:hAnsi="Times New Roman"/>
          <w:color w:val="000000"/>
          <w:sz w:val="24"/>
          <w:szCs w:val="24"/>
        </w:rPr>
        <w:t xml:space="preserve"> </w:t>
      </w:r>
      <w:r w:rsidR="00564960">
        <w:rPr>
          <w:rFonts w:ascii="Times New Roman" w:hAnsi="Times New Roman"/>
          <w:color w:val="000000"/>
          <w:sz w:val="24"/>
          <w:szCs w:val="24"/>
        </w:rPr>
        <w:t>i</w:t>
      </w:r>
      <w:r>
        <w:rPr>
          <w:rFonts w:ascii="Times New Roman" w:hAnsi="Times New Roman"/>
          <w:color w:val="000000"/>
          <w:sz w:val="24"/>
          <w:szCs w:val="24"/>
        </w:rPr>
        <w:t>s also required to purchase supplies and materials from vendors designated by the Sal’s Defendants including the Designated Supplier Defendants.</w:t>
      </w:r>
    </w:p>
    <w:p w:rsidR="00C76884" w:rsidRDefault="00C76884" w:rsidP="00B8256A">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The Sal’s Defendants failed to advise</w:t>
      </w:r>
      <w:r w:rsidR="00534470">
        <w:rPr>
          <w:rFonts w:ascii="Times New Roman" w:hAnsi="Times New Roman"/>
          <w:color w:val="000000"/>
          <w:sz w:val="24"/>
          <w:szCs w:val="24"/>
        </w:rPr>
        <w:t xml:space="preserve"> the</w:t>
      </w:r>
      <w:r>
        <w:rPr>
          <w:rFonts w:ascii="Times New Roman" w:hAnsi="Times New Roman"/>
          <w:color w:val="000000"/>
          <w:sz w:val="24"/>
          <w:szCs w:val="24"/>
        </w:rPr>
        <w:t xml:space="preserve"> </w:t>
      </w:r>
      <w:r w:rsidR="00E0166D">
        <w:rPr>
          <w:rFonts w:ascii="Times New Roman" w:hAnsi="Times New Roman"/>
          <w:color w:val="000000"/>
          <w:sz w:val="24"/>
          <w:szCs w:val="24"/>
        </w:rPr>
        <w:t>Plain</w:t>
      </w:r>
      <w:r w:rsidR="0033673D">
        <w:rPr>
          <w:rFonts w:ascii="Times New Roman" w:hAnsi="Times New Roman"/>
          <w:color w:val="000000"/>
          <w:sz w:val="24"/>
          <w:szCs w:val="24"/>
        </w:rPr>
        <w:t>t</w:t>
      </w:r>
      <w:r w:rsidR="00E0166D">
        <w:rPr>
          <w:rFonts w:ascii="Times New Roman" w:hAnsi="Times New Roman"/>
          <w:color w:val="000000"/>
          <w:sz w:val="24"/>
          <w:szCs w:val="24"/>
        </w:rPr>
        <w:t xml:space="preserve">iff, </w:t>
      </w:r>
      <w:r>
        <w:rPr>
          <w:rFonts w:ascii="Times New Roman" w:hAnsi="Times New Roman"/>
          <w:color w:val="000000"/>
          <w:sz w:val="24"/>
          <w:szCs w:val="24"/>
        </w:rPr>
        <w:t>N. Beira</w:t>
      </w:r>
      <w:r w:rsidR="00E0166D">
        <w:rPr>
          <w:rFonts w:ascii="Times New Roman" w:hAnsi="Times New Roman"/>
          <w:color w:val="000000"/>
          <w:sz w:val="24"/>
          <w:szCs w:val="24"/>
        </w:rPr>
        <w:t>,</w:t>
      </w:r>
      <w:r>
        <w:rPr>
          <w:rFonts w:ascii="Times New Roman" w:hAnsi="Times New Roman"/>
          <w:color w:val="000000"/>
          <w:sz w:val="24"/>
          <w:szCs w:val="24"/>
        </w:rPr>
        <w:t xml:space="preserve"> that they would be receiving ongoing kickbacks and rebates from certain vendors including the Designated Supplier Defendants for products</w:t>
      </w:r>
      <w:r w:rsidR="00534470">
        <w:rPr>
          <w:rFonts w:ascii="Times New Roman" w:hAnsi="Times New Roman"/>
          <w:color w:val="000000"/>
          <w:sz w:val="24"/>
          <w:szCs w:val="24"/>
        </w:rPr>
        <w:t xml:space="preserve"> the</w:t>
      </w:r>
      <w:r>
        <w:rPr>
          <w:rFonts w:ascii="Times New Roman" w:hAnsi="Times New Roman"/>
          <w:color w:val="000000"/>
          <w:sz w:val="24"/>
          <w:szCs w:val="24"/>
        </w:rPr>
        <w:t xml:space="preserve"> Plaintiff</w:t>
      </w:r>
      <w:r w:rsidR="00534470">
        <w:rPr>
          <w:rFonts w:ascii="Times New Roman" w:hAnsi="Times New Roman"/>
          <w:color w:val="000000"/>
          <w:sz w:val="24"/>
          <w:szCs w:val="24"/>
        </w:rPr>
        <w:t>s,</w:t>
      </w:r>
      <w:r w:rsidR="00E32BCC">
        <w:rPr>
          <w:rFonts w:ascii="Times New Roman" w:hAnsi="Times New Roman"/>
          <w:color w:val="000000"/>
          <w:sz w:val="24"/>
          <w:szCs w:val="24"/>
        </w:rPr>
        <w:t xml:space="preserve"> N. Beira and Southland</w:t>
      </w:r>
      <w:r w:rsidR="00534470">
        <w:rPr>
          <w:rFonts w:ascii="Times New Roman" w:hAnsi="Times New Roman"/>
          <w:color w:val="000000"/>
          <w:sz w:val="24"/>
          <w:szCs w:val="24"/>
        </w:rPr>
        <w:t>,</w:t>
      </w:r>
      <w:r>
        <w:rPr>
          <w:rFonts w:ascii="Times New Roman" w:hAnsi="Times New Roman"/>
          <w:color w:val="000000"/>
          <w:sz w:val="24"/>
          <w:szCs w:val="24"/>
        </w:rPr>
        <w:t xml:space="preserve"> </w:t>
      </w:r>
      <w:r w:rsidR="00E32BCC">
        <w:rPr>
          <w:rFonts w:ascii="Times New Roman" w:hAnsi="Times New Roman"/>
          <w:color w:val="000000"/>
          <w:sz w:val="24"/>
          <w:szCs w:val="24"/>
        </w:rPr>
        <w:t>were</w:t>
      </w:r>
      <w:r>
        <w:rPr>
          <w:rFonts w:ascii="Times New Roman" w:hAnsi="Times New Roman"/>
          <w:color w:val="000000"/>
          <w:sz w:val="24"/>
          <w:szCs w:val="24"/>
        </w:rPr>
        <w:t xml:space="preserve"> required to purchase for </w:t>
      </w:r>
      <w:r w:rsidR="00E32BCC">
        <w:rPr>
          <w:rFonts w:ascii="Times New Roman" w:hAnsi="Times New Roman"/>
          <w:color w:val="000000"/>
          <w:sz w:val="24"/>
          <w:szCs w:val="24"/>
        </w:rPr>
        <w:t>their</w:t>
      </w:r>
      <w:r>
        <w:rPr>
          <w:rFonts w:ascii="Times New Roman" w:hAnsi="Times New Roman"/>
          <w:color w:val="000000"/>
          <w:sz w:val="24"/>
          <w:szCs w:val="24"/>
        </w:rPr>
        <w:t xml:space="preserve"> Sal’s Italian Ristorante Restaurant. </w:t>
      </w:r>
    </w:p>
    <w:p w:rsidR="002A18B9" w:rsidRDefault="002A18B9" w:rsidP="002A18B9">
      <w:pPr>
        <w:autoSpaceDE w:val="0"/>
        <w:autoSpaceDN w:val="0"/>
        <w:adjustRightInd w:val="0"/>
        <w:spacing w:after="0" w:line="480" w:lineRule="auto"/>
        <w:jc w:val="both"/>
        <w:rPr>
          <w:rFonts w:ascii="Times New Roman" w:hAnsi="Times New Roman"/>
          <w:color w:val="000000"/>
          <w:sz w:val="24"/>
          <w:szCs w:val="24"/>
        </w:rPr>
      </w:pPr>
    </w:p>
    <w:p w:rsidR="002A18B9" w:rsidRDefault="002A18B9" w:rsidP="002A18B9">
      <w:pPr>
        <w:autoSpaceDE w:val="0"/>
        <w:autoSpaceDN w:val="0"/>
        <w:adjustRightInd w:val="0"/>
        <w:spacing w:after="0" w:line="480" w:lineRule="auto"/>
        <w:jc w:val="both"/>
        <w:rPr>
          <w:rFonts w:ascii="Times New Roman" w:hAnsi="Times New Roman"/>
          <w:color w:val="000000"/>
          <w:sz w:val="24"/>
          <w:szCs w:val="24"/>
        </w:rPr>
      </w:pPr>
    </w:p>
    <w:p w:rsidR="002A18B9" w:rsidRPr="002A18B9" w:rsidRDefault="002A18B9" w:rsidP="002A18B9">
      <w:pPr>
        <w:autoSpaceDE w:val="0"/>
        <w:autoSpaceDN w:val="0"/>
        <w:adjustRightInd w:val="0"/>
        <w:spacing w:after="0" w:line="480" w:lineRule="auto"/>
        <w:jc w:val="both"/>
        <w:rPr>
          <w:rFonts w:ascii="Times New Roman" w:hAnsi="Times New Roman"/>
          <w:color w:val="000000"/>
          <w:sz w:val="24"/>
          <w:szCs w:val="24"/>
        </w:rPr>
      </w:pPr>
    </w:p>
    <w:p w:rsidR="00C76884" w:rsidRPr="00B8256A" w:rsidRDefault="00C76884" w:rsidP="00B8256A">
      <w:pPr>
        <w:pStyle w:val="ListParagraph"/>
        <w:autoSpaceDE w:val="0"/>
        <w:autoSpaceDN w:val="0"/>
        <w:adjustRightInd w:val="0"/>
        <w:spacing w:after="0" w:line="480" w:lineRule="auto"/>
        <w:ind w:left="0"/>
        <w:jc w:val="both"/>
        <w:rPr>
          <w:rFonts w:ascii="Times New Roman" w:hAnsi="Times New Roman"/>
          <w:b/>
          <w:color w:val="000000"/>
          <w:sz w:val="24"/>
          <w:szCs w:val="24"/>
          <w:u w:val="single"/>
        </w:rPr>
      </w:pPr>
      <w:r>
        <w:rPr>
          <w:rFonts w:ascii="Times New Roman" w:hAnsi="Times New Roman"/>
          <w:b/>
          <w:color w:val="000000"/>
          <w:sz w:val="24"/>
          <w:szCs w:val="24"/>
          <w:u w:val="single"/>
        </w:rPr>
        <w:lastRenderedPageBreak/>
        <w:t>P</w:t>
      </w:r>
      <w:r w:rsidR="007532CB">
        <w:rPr>
          <w:rFonts w:ascii="Times New Roman" w:hAnsi="Times New Roman"/>
          <w:b/>
          <w:color w:val="000000"/>
          <w:sz w:val="24"/>
          <w:szCs w:val="24"/>
          <w:u w:val="single"/>
        </w:rPr>
        <w:t>laintiff</w:t>
      </w:r>
      <w:r>
        <w:rPr>
          <w:rFonts w:ascii="Times New Roman" w:hAnsi="Times New Roman"/>
          <w:b/>
          <w:color w:val="000000"/>
          <w:sz w:val="24"/>
          <w:szCs w:val="24"/>
          <w:u w:val="single"/>
        </w:rPr>
        <w:t xml:space="preserve"> V</w:t>
      </w:r>
      <w:r w:rsidR="007532CB">
        <w:rPr>
          <w:rFonts w:ascii="Times New Roman" w:hAnsi="Times New Roman"/>
          <w:b/>
          <w:color w:val="000000"/>
          <w:sz w:val="24"/>
          <w:szCs w:val="24"/>
          <w:u w:val="single"/>
        </w:rPr>
        <w:t>ingiano</w:t>
      </w:r>
    </w:p>
    <w:p w:rsidR="00C76884" w:rsidRPr="0033673D" w:rsidRDefault="00C76884" w:rsidP="00B8256A">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sidRPr="0033673D">
        <w:rPr>
          <w:rFonts w:ascii="Times New Roman" w:hAnsi="Times New Roman"/>
          <w:color w:val="000000"/>
          <w:sz w:val="24"/>
          <w:szCs w:val="24"/>
        </w:rPr>
        <w:t xml:space="preserve">Prior to signing the asset purchase agreements, </w:t>
      </w:r>
      <w:r w:rsidR="00534470">
        <w:rPr>
          <w:rFonts w:ascii="Times New Roman" w:hAnsi="Times New Roman"/>
          <w:color w:val="000000"/>
          <w:sz w:val="24"/>
          <w:szCs w:val="24"/>
        </w:rPr>
        <w:t xml:space="preserve">the </w:t>
      </w:r>
      <w:r w:rsidRPr="0033673D">
        <w:rPr>
          <w:rFonts w:ascii="Times New Roman" w:hAnsi="Times New Roman"/>
          <w:color w:val="000000"/>
          <w:sz w:val="24"/>
          <w:szCs w:val="24"/>
        </w:rPr>
        <w:t>Plaintiff</w:t>
      </w:r>
      <w:r w:rsidR="00534470">
        <w:rPr>
          <w:rFonts w:ascii="Times New Roman" w:hAnsi="Times New Roman"/>
          <w:color w:val="000000"/>
          <w:sz w:val="24"/>
          <w:szCs w:val="24"/>
        </w:rPr>
        <w:t>,</w:t>
      </w:r>
      <w:r w:rsidRPr="0033673D">
        <w:rPr>
          <w:rFonts w:ascii="Times New Roman" w:hAnsi="Times New Roman"/>
          <w:color w:val="000000"/>
          <w:sz w:val="24"/>
          <w:szCs w:val="24"/>
        </w:rPr>
        <w:t xml:space="preserve"> Vigniano, on behalf of Whitworth Farms, CSV,</w:t>
      </w:r>
      <w:r w:rsidR="001941DB">
        <w:rPr>
          <w:rFonts w:ascii="Times New Roman" w:hAnsi="Times New Roman"/>
          <w:color w:val="000000"/>
          <w:sz w:val="24"/>
          <w:szCs w:val="24"/>
        </w:rPr>
        <w:t xml:space="preserve"> and</w:t>
      </w:r>
      <w:r w:rsidRPr="0033673D">
        <w:rPr>
          <w:rFonts w:ascii="Times New Roman" w:hAnsi="Times New Roman"/>
          <w:color w:val="000000"/>
          <w:sz w:val="24"/>
          <w:szCs w:val="24"/>
        </w:rPr>
        <w:t xml:space="preserve"> Vingiano Inc., spoke with Salvatore Sellino from the Sal’s Defendants regarding the purchase of a Sal’s Italian Ristorante, beginning in 1998.</w:t>
      </w:r>
      <w:r w:rsidR="00E0166D" w:rsidRPr="0033673D">
        <w:rPr>
          <w:rFonts w:ascii="Times New Roman" w:hAnsi="Times New Roman"/>
          <w:color w:val="000000"/>
          <w:sz w:val="24"/>
          <w:szCs w:val="24"/>
        </w:rPr>
        <w:t xml:space="preserve">  </w:t>
      </w:r>
    </w:p>
    <w:p w:rsidR="00C76884" w:rsidRDefault="00C76884" w:rsidP="00B8256A">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During these discussions, the representatives from the Sal’s Defendants never mentioned the fact that</w:t>
      </w:r>
      <w:r w:rsidR="00534470">
        <w:rPr>
          <w:rFonts w:ascii="Times New Roman" w:hAnsi="Times New Roman"/>
          <w:color w:val="000000"/>
          <w:sz w:val="24"/>
          <w:szCs w:val="24"/>
        </w:rPr>
        <w:t xml:space="preserve"> the Plaintiff,</w:t>
      </w:r>
      <w:r>
        <w:rPr>
          <w:rFonts w:ascii="Times New Roman" w:hAnsi="Times New Roman"/>
          <w:color w:val="000000"/>
          <w:sz w:val="24"/>
          <w:szCs w:val="24"/>
        </w:rPr>
        <w:t xml:space="preserve"> Vingiano</w:t>
      </w:r>
      <w:r w:rsidR="00534470">
        <w:rPr>
          <w:rFonts w:ascii="Times New Roman" w:hAnsi="Times New Roman"/>
          <w:color w:val="000000"/>
          <w:sz w:val="24"/>
          <w:szCs w:val="24"/>
        </w:rPr>
        <w:t>,</w:t>
      </w:r>
      <w:r>
        <w:rPr>
          <w:rFonts w:ascii="Times New Roman" w:hAnsi="Times New Roman"/>
          <w:color w:val="000000"/>
          <w:sz w:val="24"/>
          <w:szCs w:val="24"/>
        </w:rPr>
        <w:t xml:space="preserve"> would actually be purchasing a franchise, nor the fact that the Sal’s Defendants would be receiving kickbacks and rebates from certain vendors from whom the purchaser must purchase certain products in connection with the operation of the Restaurants as part of the purchase of the assets including the Designated Supplier Defendants.</w:t>
      </w:r>
    </w:p>
    <w:p w:rsidR="00C76884" w:rsidRPr="00A41012" w:rsidRDefault="00C76884" w:rsidP="00A41012">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Pursuant to </w:t>
      </w:r>
      <w:r w:rsidR="00B9456C">
        <w:rPr>
          <w:rFonts w:ascii="Times New Roman" w:hAnsi="Times New Roman"/>
          <w:color w:val="000000"/>
          <w:sz w:val="24"/>
          <w:szCs w:val="24"/>
        </w:rPr>
        <w:t>the Equity Ownership Agreement</w:t>
      </w:r>
      <w:r>
        <w:rPr>
          <w:rFonts w:ascii="Times New Roman" w:hAnsi="Times New Roman"/>
          <w:color w:val="000000"/>
          <w:sz w:val="24"/>
          <w:szCs w:val="24"/>
        </w:rPr>
        <w:t xml:space="preserve">, </w:t>
      </w:r>
      <w:r w:rsidR="00534470">
        <w:rPr>
          <w:rFonts w:ascii="Times New Roman" w:hAnsi="Times New Roman"/>
          <w:color w:val="000000"/>
          <w:sz w:val="24"/>
          <w:szCs w:val="24"/>
        </w:rPr>
        <w:t xml:space="preserve">the Plaintiff, </w:t>
      </w:r>
      <w:r>
        <w:rPr>
          <w:rFonts w:ascii="Times New Roman" w:hAnsi="Times New Roman"/>
          <w:color w:val="000000"/>
          <w:sz w:val="24"/>
          <w:szCs w:val="24"/>
        </w:rPr>
        <w:t>Vingiano</w:t>
      </w:r>
      <w:r w:rsidR="00534470">
        <w:rPr>
          <w:rFonts w:ascii="Times New Roman" w:hAnsi="Times New Roman"/>
          <w:color w:val="000000"/>
          <w:sz w:val="24"/>
          <w:szCs w:val="24"/>
        </w:rPr>
        <w:t>,</w:t>
      </w:r>
      <w:r>
        <w:rPr>
          <w:rFonts w:ascii="Times New Roman" w:hAnsi="Times New Roman"/>
          <w:color w:val="000000"/>
          <w:sz w:val="24"/>
          <w:szCs w:val="24"/>
        </w:rPr>
        <w:t xml:space="preserve"> obtained sole ownership rights to Whitworth Farms</w:t>
      </w:r>
      <w:r w:rsidR="001941DB">
        <w:rPr>
          <w:rFonts w:ascii="Times New Roman" w:hAnsi="Times New Roman"/>
          <w:color w:val="000000"/>
          <w:sz w:val="24"/>
          <w:szCs w:val="24"/>
        </w:rPr>
        <w:t xml:space="preserve"> on May 1, 2010</w:t>
      </w:r>
      <w:r>
        <w:rPr>
          <w:rFonts w:ascii="Times New Roman" w:hAnsi="Times New Roman"/>
          <w:color w:val="000000"/>
          <w:sz w:val="24"/>
          <w:szCs w:val="24"/>
        </w:rPr>
        <w:t xml:space="preserve">, which included the assets comprising the Sal’s Italian Ristorante located at 12355 Hagen Ranch Rd. #607 Boynton Beach, Florida 33437.  Attached hereto as </w:t>
      </w:r>
      <w:r w:rsidRPr="00C07B1B">
        <w:rPr>
          <w:rFonts w:ascii="Times New Roman" w:hAnsi="Times New Roman"/>
          <w:b/>
          <w:color w:val="000000"/>
          <w:sz w:val="24"/>
          <w:szCs w:val="24"/>
        </w:rPr>
        <w:t xml:space="preserve">Exhibit </w:t>
      </w:r>
      <w:r w:rsidR="00B231F0">
        <w:rPr>
          <w:rFonts w:ascii="Times New Roman" w:hAnsi="Times New Roman"/>
          <w:b/>
          <w:color w:val="000000"/>
          <w:sz w:val="24"/>
          <w:szCs w:val="24"/>
        </w:rPr>
        <w:t>F</w:t>
      </w:r>
      <w:r>
        <w:rPr>
          <w:rFonts w:ascii="Times New Roman" w:hAnsi="Times New Roman"/>
          <w:color w:val="000000"/>
          <w:sz w:val="24"/>
          <w:szCs w:val="24"/>
        </w:rPr>
        <w:t xml:space="preserve"> is a true and correct copy of the </w:t>
      </w:r>
      <w:r w:rsidR="00B9456C">
        <w:rPr>
          <w:rFonts w:ascii="Times New Roman" w:hAnsi="Times New Roman"/>
          <w:color w:val="000000"/>
          <w:sz w:val="24"/>
          <w:szCs w:val="24"/>
        </w:rPr>
        <w:t>Equity Ownership</w:t>
      </w:r>
      <w:r>
        <w:rPr>
          <w:rFonts w:ascii="Times New Roman" w:hAnsi="Times New Roman"/>
          <w:color w:val="000000"/>
          <w:sz w:val="24"/>
          <w:szCs w:val="24"/>
        </w:rPr>
        <w:t xml:space="preserve"> Agreement. </w:t>
      </w:r>
    </w:p>
    <w:p w:rsidR="00C76884" w:rsidRDefault="00C76884" w:rsidP="00B8256A">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Pursuant to the terms of the </w:t>
      </w:r>
      <w:r w:rsidR="00B9456C">
        <w:rPr>
          <w:rFonts w:ascii="Times New Roman" w:hAnsi="Times New Roman"/>
          <w:color w:val="000000"/>
          <w:sz w:val="24"/>
          <w:szCs w:val="24"/>
        </w:rPr>
        <w:t>Equity Ownership</w:t>
      </w:r>
      <w:r>
        <w:rPr>
          <w:rFonts w:ascii="Times New Roman" w:hAnsi="Times New Roman"/>
          <w:color w:val="000000"/>
          <w:sz w:val="24"/>
          <w:szCs w:val="24"/>
        </w:rPr>
        <w:t xml:space="preserve"> Agreement, the Plaintiff, Whitworth Farms, began to pay a $425 a month administrative fee for the right to use the “Sal’s Italian Ristorante” trade name.</w:t>
      </w:r>
      <w:r w:rsidR="001941DB">
        <w:rPr>
          <w:rFonts w:ascii="Times New Roman" w:hAnsi="Times New Roman"/>
          <w:color w:val="000000"/>
          <w:sz w:val="24"/>
          <w:szCs w:val="24"/>
        </w:rPr>
        <w:t xml:space="preserve">  In addition to still paying the $425 a month administration fee, the Plaintiff, Whitworth Farms</w:t>
      </w:r>
      <w:r w:rsidR="00E339D0">
        <w:rPr>
          <w:rFonts w:ascii="Times New Roman" w:hAnsi="Times New Roman"/>
          <w:color w:val="000000"/>
          <w:sz w:val="24"/>
          <w:szCs w:val="24"/>
        </w:rPr>
        <w:t>,</w:t>
      </w:r>
      <w:r w:rsidR="001941DB">
        <w:rPr>
          <w:rFonts w:ascii="Times New Roman" w:hAnsi="Times New Roman"/>
          <w:color w:val="000000"/>
          <w:sz w:val="24"/>
          <w:szCs w:val="24"/>
        </w:rPr>
        <w:t xml:space="preserve"> will begin to pay a 1.25% royalty fee beginning on May 1, 2012.</w:t>
      </w:r>
    </w:p>
    <w:p w:rsidR="00C76884" w:rsidRDefault="00C76884" w:rsidP="00B8256A">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Moreover, the </w:t>
      </w:r>
      <w:r w:rsidR="00B9456C">
        <w:rPr>
          <w:rFonts w:ascii="Times New Roman" w:hAnsi="Times New Roman"/>
          <w:color w:val="000000"/>
          <w:sz w:val="24"/>
          <w:szCs w:val="24"/>
        </w:rPr>
        <w:t>Equity Ownership</w:t>
      </w:r>
      <w:r>
        <w:rPr>
          <w:rFonts w:ascii="Times New Roman" w:hAnsi="Times New Roman"/>
          <w:color w:val="000000"/>
          <w:sz w:val="24"/>
          <w:szCs w:val="24"/>
        </w:rPr>
        <w:t xml:space="preserve"> Agreement required the Plaintiff, Whitworth Farms, to operate its business pursuant to the policies and procedures established by the Sal’s Defendants.</w:t>
      </w:r>
    </w:p>
    <w:p w:rsidR="00C76884" w:rsidRDefault="00C76884" w:rsidP="00B8256A">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Additionally, the </w:t>
      </w:r>
      <w:r w:rsidR="00B9456C">
        <w:rPr>
          <w:rFonts w:ascii="Times New Roman" w:hAnsi="Times New Roman"/>
          <w:color w:val="000000"/>
          <w:sz w:val="24"/>
          <w:szCs w:val="24"/>
        </w:rPr>
        <w:t>Equity Ownership</w:t>
      </w:r>
      <w:r>
        <w:rPr>
          <w:rFonts w:ascii="Times New Roman" w:hAnsi="Times New Roman"/>
          <w:color w:val="000000"/>
          <w:sz w:val="24"/>
          <w:szCs w:val="24"/>
        </w:rPr>
        <w:t xml:space="preserve"> Agreement required</w:t>
      </w:r>
      <w:r w:rsidR="00534470">
        <w:rPr>
          <w:rFonts w:ascii="Times New Roman" w:hAnsi="Times New Roman"/>
          <w:color w:val="000000"/>
          <w:sz w:val="24"/>
          <w:szCs w:val="24"/>
        </w:rPr>
        <w:t xml:space="preserve"> the Plaintiff,</w:t>
      </w:r>
      <w:r>
        <w:rPr>
          <w:rFonts w:ascii="Times New Roman" w:hAnsi="Times New Roman"/>
          <w:color w:val="000000"/>
          <w:sz w:val="24"/>
          <w:szCs w:val="24"/>
        </w:rPr>
        <w:t xml:space="preserve"> Whitworth Farms</w:t>
      </w:r>
      <w:r w:rsidR="00534470">
        <w:rPr>
          <w:rFonts w:ascii="Times New Roman" w:hAnsi="Times New Roman"/>
          <w:color w:val="000000"/>
          <w:sz w:val="24"/>
          <w:szCs w:val="24"/>
        </w:rPr>
        <w:t>,</w:t>
      </w:r>
      <w:r>
        <w:rPr>
          <w:rFonts w:ascii="Times New Roman" w:hAnsi="Times New Roman"/>
          <w:color w:val="000000"/>
          <w:sz w:val="24"/>
          <w:szCs w:val="24"/>
        </w:rPr>
        <w:t xml:space="preserve"> to pay the Sal’s Defendants a royalty fee of 1.5% </w:t>
      </w:r>
      <w:r w:rsidR="007801AA">
        <w:rPr>
          <w:rFonts w:ascii="Times New Roman" w:hAnsi="Times New Roman"/>
          <w:color w:val="000000"/>
          <w:sz w:val="24"/>
          <w:szCs w:val="24"/>
        </w:rPr>
        <w:t xml:space="preserve">of the Restaurant’s gross revenue </w:t>
      </w:r>
      <w:r>
        <w:rPr>
          <w:rFonts w:ascii="Times New Roman" w:hAnsi="Times New Roman"/>
          <w:color w:val="000000"/>
          <w:sz w:val="24"/>
          <w:szCs w:val="24"/>
        </w:rPr>
        <w:t xml:space="preserve">for </w:t>
      </w:r>
      <w:r>
        <w:rPr>
          <w:rFonts w:ascii="Times New Roman" w:hAnsi="Times New Roman"/>
          <w:color w:val="000000"/>
          <w:sz w:val="24"/>
          <w:szCs w:val="24"/>
        </w:rPr>
        <w:lastRenderedPageBreak/>
        <w:t xml:space="preserve">years </w:t>
      </w:r>
      <w:r w:rsidR="004B2BC8">
        <w:rPr>
          <w:rFonts w:ascii="Times New Roman" w:hAnsi="Times New Roman"/>
          <w:color w:val="000000"/>
          <w:sz w:val="24"/>
          <w:szCs w:val="24"/>
        </w:rPr>
        <w:t>three through five</w:t>
      </w:r>
      <w:r>
        <w:rPr>
          <w:rFonts w:ascii="Times New Roman" w:hAnsi="Times New Roman"/>
          <w:color w:val="000000"/>
          <w:sz w:val="24"/>
          <w:szCs w:val="24"/>
        </w:rPr>
        <w:t xml:space="preserve"> and 2.25% </w:t>
      </w:r>
      <w:r w:rsidR="007801AA">
        <w:rPr>
          <w:rFonts w:ascii="Times New Roman" w:hAnsi="Times New Roman"/>
          <w:color w:val="000000"/>
          <w:sz w:val="24"/>
          <w:szCs w:val="24"/>
        </w:rPr>
        <w:t xml:space="preserve">of the Restaurant’s gross revenue </w:t>
      </w:r>
      <w:r>
        <w:rPr>
          <w:rFonts w:ascii="Times New Roman" w:hAnsi="Times New Roman"/>
          <w:color w:val="000000"/>
          <w:sz w:val="24"/>
          <w:szCs w:val="24"/>
        </w:rPr>
        <w:t xml:space="preserve">for all </w:t>
      </w:r>
      <w:r w:rsidR="007801AA">
        <w:rPr>
          <w:rFonts w:ascii="Times New Roman" w:hAnsi="Times New Roman"/>
          <w:color w:val="000000"/>
          <w:sz w:val="24"/>
          <w:szCs w:val="24"/>
        </w:rPr>
        <w:t>later</w:t>
      </w:r>
      <w:r>
        <w:rPr>
          <w:rFonts w:ascii="Times New Roman" w:hAnsi="Times New Roman"/>
          <w:color w:val="000000"/>
          <w:sz w:val="24"/>
          <w:szCs w:val="24"/>
        </w:rPr>
        <w:t xml:space="preserve"> years,.  The Plaintiff</w:t>
      </w:r>
      <w:r w:rsidR="00534470">
        <w:rPr>
          <w:rFonts w:ascii="Times New Roman" w:hAnsi="Times New Roman"/>
          <w:color w:val="000000"/>
          <w:sz w:val="24"/>
          <w:szCs w:val="24"/>
        </w:rPr>
        <w:t>,</w:t>
      </w:r>
      <w:r>
        <w:rPr>
          <w:rFonts w:ascii="Times New Roman" w:hAnsi="Times New Roman"/>
          <w:color w:val="000000"/>
          <w:sz w:val="24"/>
          <w:szCs w:val="24"/>
        </w:rPr>
        <w:t xml:space="preserve"> Whitworth Farms</w:t>
      </w:r>
      <w:r w:rsidR="00534470">
        <w:rPr>
          <w:rFonts w:ascii="Times New Roman" w:hAnsi="Times New Roman"/>
          <w:color w:val="000000"/>
          <w:sz w:val="24"/>
          <w:szCs w:val="24"/>
        </w:rPr>
        <w:t>,</w:t>
      </w:r>
      <w:r>
        <w:rPr>
          <w:rFonts w:ascii="Times New Roman" w:hAnsi="Times New Roman"/>
          <w:color w:val="000000"/>
          <w:sz w:val="24"/>
          <w:szCs w:val="24"/>
        </w:rPr>
        <w:t xml:space="preserve"> </w:t>
      </w:r>
      <w:r w:rsidR="007801AA">
        <w:rPr>
          <w:rFonts w:ascii="Times New Roman" w:hAnsi="Times New Roman"/>
          <w:color w:val="000000"/>
          <w:sz w:val="24"/>
          <w:szCs w:val="24"/>
        </w:rPr>
        <w:t>was</w:t>
      </w:r>
      <w:r>
        <w:rPr>
          <w:rFonts w:ascii="Times New Roman" w:hAnsi="Times New Roman"/>
          <w:color w:val="000000"/>
          <w:sz w:val="24"/>
          <w:szCs w:val="24"/>
        </w:rPr>
        <w:t xml:space="preserve"> not required to pay a royalty fee to the Sal’s Defendants for the first </w:t>
      </w:r>
      <w:r w:rsidR="004B2BC8">
        <w:rPr>
          <w:rFonts w:ascii="Times New Roman" w:hAnsi="Times New Roman"/>
          <w:color w:val="000000"/>
          <w:sz w:val="24"/>
          <w:szCs w:val="24"/>
        </w:rPr>
        <w:t>two</w:t>
      </w:r>
      <w:r>
        <w:rPr>
          <w:rFonts w:ascii="Times New Roman" w:hAnsi="Times New Roman"/>
          <w:color w:val="000000"/>
          <w:sz w:val="24"/>
          <w:szCs w:val="24"/>
        </w:rPr>
        <w:t xml:space="preserve"> years of the </w:t>
      </w:r>
      <w:r w:rsidR="00B9456C">
        <w:rPr>
          <w:rFonts w:ascii="Times New Roman" w:hAnsi="Times New Roman"/>
          <w:color w:val="000000"/>
          <w:sz w:val="24"/>
          <w:szCs w:val="24"/>
        </w:rPr>
        <w:t>Equity Ownership</w:t>
      </w:r>
      <w:r>
        <w:rPr>
          <w:rFonts w:ascii="Times New Roman" w:hAnsi="Times New Roman"/>
          <w:color w:val="000000"/>
          <w:sz w:val="24"/>
          <w:szCs w:val="24"/>
        </w:rPr>
        <w:t xml:space="preserve"> Agreement.</w:t>
      </w:r>
      <w:r w:rsidR="001941DB">
        <w:rPr>
          <w:rFonts w:ascii="Times New Roman" w:hAnsi="Times New Roman"/>
          <w:color w:val="000000"/>
          <w:sz w:val="24"/>
          <w:szCs w:val="24"/>
        </w:rPr>
        <w:t xml:space="preserve">  </w:t>
      </w:r>
      <w:r w:rsidR="00534470">
        <w:rPr>
          <w:rFonts w:ascii="Times New Roman" w:hAnsi="Times New Roman"/>
          <w:color w:val="000000"/>
          <w:sz w:val="24"/>
          <w:szCs w:val="24"/>
        </w:rPr>
        <w:t xml:space="preserve">The Plaintiff, </w:t>
      </w:r>
      <w:r>
        <w:rPr>
          <w:rFonts w:ascii="Times New Roman" w:hAnsi="Times New Roman"/>
          <w:color w:val="000000"/>
          <w:sz w:val="24"/>
          <w:szCs w:val="24"/>
        </w:rPr>
        <w:t>Whitworth Farms</w:t>
      </w:r>
      <w:r w:rsidR="00534470">
        <w:rPr>
          <w:rFonts w:ascii="Times New Roman" w:hAnsi="Times New Roman"/>
          <w:color w:val="000000"/>
          <w:sz w:val="24"/>
          <w:szCs w:val="24"/>
        </w:rPr>
        <w:t>,</w:t>
      </w:r>
      <w:r>
        <w:rPr>
          <w:rFonts w:ascii="Times New Roman" w:hAnsi="Times New Roman"/>
          <w:color w:val="000000"/>
          <w:sz w:val="24"/>
          <w:szCs w:val="24"/>
        </w:rPr>
        <w:t xml:space="preserve"> </w:t>
      </w:r>
      <w:r w:rsidR="00564960">
        <w:rPr>
          <w:rFonts w:ascii="Times New Roman" w:hAnsi="Times New Roman"/>
          <w:color w:val="000000"/>
          <w:sz w:val="24"/>
          <w:szCs w:val="24"/>
        </w:rPr>
        <w:t>is</w:t>
      </w:r>
      <w:r>
        <w:rPr>
          <w:rFonts w:ascii="Times New Roman" w:hAnsi="Times New Roman"/>
          <w:color w:val="000000"/>
          <w:sz w:val="24"/>
          <w:szCs w:val="24"/>
        </w:rPr>
        <w:t xml:space="preserve"> also required to continue</w:t>
      </w:r>
      <w:r w:rsidR="00DE7696">
        <w:rPr>
          <w:rFonts w:ascii="Times New Roman" w:hAnsi="Times New Roman"/>
          <w:color w:val="000000"/>
          <w:sz w:val="24"/>
          <w:szCs w:val="24"/>
        </w:rPr>
        <w:t xml:space="preserve"> to</w:t>
      </w:r>
      <w:r>
        <w:rPr>
          <w:rFonts w:ascii="Times New Roman" w:hAnsi="Times New Roman"/>
          <w:color w:val="000000"/>
          <w:sz w:val="24"/>
          <w:szCs w:val="24"/>
        </w:rPr>
        <w:t xml:space="preserve"> operate the Restaurant under the policies and procedures established by the Sal’s Defendants, including the preparation of food for the menu.  </w:t>
      </w:r>
      <w:r w:rsidR="00534470">
        <w:rPr>
          <w:rFonts w:ascii="Times New Roman" w:hAnsi="Times New Roman"/>
          <w:color w:val="000000"/>
          <w:sz w:val="24"/>
          <w:szCs w:val="24"/>
        </w:rPr>
        <w:t xml:space="preserve">The </w:t>
      </w:r>
      <w:r>
        <w:rPr>
          <w:rFonts w:ascii="Times New Roman" w:hAnsi="Times New Roman"/>
          <w:color w:val="000000"/>
          <w:sz w:val="24"/>
          <w:szCs w:val="24"/>
        </w:rPr>
        <w:t>Plaintiff</w:t>
      </w:r>
      <w:r w:rsidR="00534470">
        <w:rPr>
          <w:rFonts w:ascii="Times New Roman" w:hAnsi="Times New Roman"/>
          <w:color w:val="000000"/>
          <w:sz w:val="24"/>
          <w:szCs w:val="24"/>
        </w:rPr>
        <w:t>,</w:t>
      </w:r>
      <w:r>
        <w:rPr>
          <w:rFonts w:ascii="Times New Roman" w:hAnsi="Times New Roman"/>
          <w:color w:val="000000"/>
          <w:sz w:val="24"/>
          <w:szCs w:val="24"/>
        </w:rPr>
        <w:t xml:space="preserve"> Whitworth Farms</w:t>
      </w:r>
      <w:r w:rsidR="00534470">
        <w:rPr>
          <w:rFonts w:ascii="Times New Roman" w:hAnsi="Times New Roman"/>
          <w:color w:val="000000"/>
          <w:sz w:val="24"/>
          <w:szCs w:val="24"/>
        </w:rPr>
        <w:t>,</w:t>
      </w:r>
      <w:r>
        <w:rPr>
          <w:rFonts w:ascii="Times New Roman" w:hAnsi="Times New Roman"/>
          <w:color w:val="000000"/>
          <w:sz w:val="24"/>
          <w:szCs w:val="24"/>
        </w:rPr>
        <w:t xml:space="preserve"> </w:t>
      </w:r>
      <w:r w:rsidR="00564960">
        <w:rPr>
          <w:rFonts w:ascii="Times New Roman" w:hAnsi="Times New Roman"/>
          <w:color w:val="000000"/>
          <w:sz w:val="24"/>
          <w:szCs w:val="24"/>
        </w:rPr>
        <w:t>is</w:t>
      </w:r>
      <w:r>
        <w:rPr>
          <w:rFonts w:ascii="Times New Roman" w:hAnsi="Times New Roman"/>
          <w:color w:val="000000"/>
          <w:sz w:val="24"/>
          <w:szCs w:val="24"/>
        </w:rPr>
        <w:t xml:space="preserve"> also required to purchase supplies and materials from vendors designated by the Sal’s Defendants including the Designated Supplier Defendants.</w:t>
      </w:r>
    </w:p>
    <w:p w:rsidR="00C76884" w:rsidRDefault="00C76884" w:rsidP="00B8256A">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The Sal’s Defendants failed to advise </w:t>
      </w:r>
      <w:r w:rsidR="00534470">
        <w:rPr>
          <w:rFonts w:ascii="Times New Roman" w:hAnsi="Times New Roman"/>
          <w:color w:val="000000"/>
          <w:sz w:val="24"/>
          <w:szCs w:val="24"/>
        </w:rPr>
        <w:t xml:space="preserve">the </w:t>
      </w:r>
      <w:r w:rsidR="007801AA">
        <w:rPr>
          <w:rFonts w:ascii="Times New Roman" w:hAnsi="Times New Roman"/>
          <w:color w:val="000000"/>
          <w:sz w:val="24"/>
          <w:szCs w:val="24"/>
        </w:rPr>
        <w:t xml:space="preserve">Plaintiff, </w:t>
      </w:r>
      <w:r>
        <w:rPr>
          <w:rFonts w:ascii="Times New Roman" w:hAnsi="Times New Roman"/>
          <w:color w:val="000000"/>
          <w:sz w:val="24"/>
          <w:szCs w:val="24"/>
        </w:rPr>
        <w:t>Vingiano</w:t>
      </w:r>
      <w:r w:rsidR="007801AA">
        <w:rPr>
          <w:rFonts w:ascii="Times New Roman" w:hAnsi="Times New Roman"/>
          <w:color w:val="000000"/>
          <w:sz w:val="24"/>
          <w:szCs w:val="24"/>
        </w:rPr>
        <w:t>,</w:t>
      </w:r>
      <w:r>
        <w:rPr>
          <w:rFonts w:ascii="Times New Roman" w:hAnsi="Times New Roman"/>
          <w:color w:val="000000"/>
          <w:sz w:val="24"/>
          <w:szCs w:val="24"/>
        </w:rPr>
        <w:t xml:space="preserve"> that they would be receiving ongoing kickbacks and rebates from certain vendors including the Designated Supplier Defendants for</w:t>
      </w:r>
      <w:r w:rsidR="00B9456C">
        <w:rPr>
          <w:rFonts w:ascii="Times New Roman" w:hAnsi="Times New Roman"/>
          <w:color w:val="000000"/>
          <w:sz w:val="24"/>
          <w:szCs w:val="24"/>
        </w:rPr>
        <w:t xml:space="preserve"> products</w:t>
      </w:r>
      <w:r>
        <w:rPr>
          <w:rFonts w:ascii="Times New Roman" w:hAnsi="Times New Roman"/>
          <w:color w:val="000000"/>
          <w:sz w:val="24"/>
          <w:szCs w:val="24"/>
        </w:rPr>
        <w:t xml:space="preserve"> the Plaintiff</w:t>
      </w:r>
      <w:r w:rsidR="00534470">
        <w:rPr>
          <w:rFonts w:ascii="Times New Roman" w:hAnsi="Times New Roman"/>
          <w:color w:val="000000"/>
          <w:sz w:val="24"/>
          <w:szCs w:val="24"/>
        </w:rPr>
        <w:t>s,</w:t>
      </w:r>
      <w:r w:rsidR="00B9456C">
        <w:rPr>
          <w:rFonts w:ascii="Times New Roman" w:hAnsi="Times New Roman"/>
          <w:color w:val="000000"/>
          <w:sz w:val="24"/>
          <w:szCs w:val="24"/>
        </w:rPr>
        <w:t xml:space="preserve"> Vingiano and Whitworth Farms</w:t>
      </w:r>
      <w:r w:rsidR="00534470">
        <w:rPr>
          <w:rFonts w:ascii="Times New Roman" w:hAnsi="Times New Roman"/>
          <w:color w:val="000000"/>
          <w:sz w:val="24"/>
          <w:szCs w:val="24"/>
        </w:rPr>
        <w:t>,</w:t>
      </w:r>
      <w:r>
        <w:rPr>
          <w:rFonts w:ascii="Times New Roman" w:hAnsi="Times New Roman"/>
          <w:color w:val="000000"/>
          <w:sz w:val="24"/>
          <w:szCs w:val="24"/>
        </w:rPr>
        <w:t xml:space="preserve"> </w:t>
      </w:r>
      <w:r w:rsidR="00B9456C">
        <w:rPr>
          <w:rFonts w:ascii="Times New Roman" w:hAnsi="Times New Roman"/>
          <w:color w:val="000000"/>
          <w:sz w:val="24"/>
          <w:szCs w:val="24"/>
        </w:rPr>
        <w:t>were</w:t>
      </w:r>
      <w:r>
        <w:rPr>
          <w:rFonts w:ascii="Times New Roman" w:hAnsi="Times New Roman"/>
          <w:color w:val="000000"/>
          <w:sz w:val="24"/>
          <w:szCs w:val="24"/>
        </w:rPr>
        <w:t xml:space="preserve"> required to purchase for </w:t>
      </w:r>
      <w:r w:rsidR="00B9456C">
        <w:rPr>
          <w:rFonts w:ascii="Times New Roman" w:hAnsi="Times New Roman"/>
          <w:color w:val="000000"/>
          <w:sz w:val="24"/>
          <w:szCs w:val="24"/>
        </w:rPr>
        <w:t>their</w:t>
      </w:r>
      <w:r>
        <w:rPr>
          <w:rFonts w:ascii="Times New Roman" w:hAnsi="Times New Roman"/>
          <w:color w:val="000000"/>
          <w:sz w:val="24"/>
          <w:szCs w:val="24"/>
        </w:rPr>
        <w:t xml:space="preserve"> Sal’s Italian Ristorante Restaurant.</w:t>
      </w:r>
    </w:p>
    <w:p w:rsidR="00C76884" w:rsidRDefault="00C76884" w:rsidP="00F97553">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Pursuant to the Asset Purchase Agreement dated October 8, 2007 (the “CSV Agreement”), </w:t>
      </w:r>
      <w:r w:rsidR="00534470">
        <w:rPr>
          <w:rFonts w:ascii="Times New Roman" w:hAnsi="Times New Roman"/>
          <w:color w:val="000000"/>
          <w:sz w:val="24"/>
          <w:szCs w:val="24"/>
        </w:rPr>
        <w:t xml:space="preserve">the Plaintiff, </w:t>
      </w:r>
      <w:r>
        <w:rPr>
          <w:rFonts w:ascii="Times New Roman" w:hAnsi="Times New Roman"/>
          <w:color w:val="000000"/>
          <w:sz w:val="24"/>
          <w:szCs w:val="24"/>
        </w:rPr>
        <w:t>CSV, purchased the assets comprising the Sal’s Italian Ristorante located at 2525 Military Trail, Suite 111, Jupiter</w:t>
      </w:r>
      <w:r w:rsidR="00E339D0">
        <w:rPr>
          <w:rFonts w:ascii="Times New Roman" w:hAnsi="Times New Roman"/>
          <w:color w:val="000000"/>
          <w:sz w:val="24"/>
          <w:szCs w:val="24"/>
        </w:rPr>
        <w:t>,</w:t>
      </w:r>
      <w:r>
        <w:rPr>
          <w:rFonts w:ascii="Times New Roman" w:hAnsi="Times New Roman"/>
          <w:color w:val="000000"/>
          <w:sz w:val="24"/>
          <w:szCs w:val="24"/>
        </w:rPr>
        <w:t xml:space="preserve"> Florida 33458.  Attached hereto as </w:t>
      </w:r>
      <w:r w:rsidRPr="0026599F">
        <w:rPr>
          <w:rFonts w:ascii="Times New Roman" w:hAnsi="Times New Roman"/>
          <w:b/>
          <w:color w:val="000000"/>
          <w:sz w:val="24"/>
          <w:szCs w:val="24"/>
        </w:rPr>
        <w:t xml:space="preserve">Exhibit </w:t>
      </w:r>
      <w:r w:rsidR="00B231F0">
        <w:rPr>
          <w:rFonts w:ascii="Times New Roman" w:hAnsi="Times New Roman"/>
          <w:b/>
          <w:color w:val="000000"/>
          <w:sz w:val="24"/>
          <w:szCs w:val="24"/>
        </w:rPr>
        <w:t>G</w:t>
      </w:r>
      <w:r>
        <w:rPr>
          <w:rFonts w:ascii="Times New Roman" w:hAnsi="Times New Roman"/>
          <w:color w:val="000000"/>
          <w:sz w:val="24"/>
          <w:szCs w:val="24"/>
        </w:rPr>
        <w:t xml:space="preserve"> is a true and correct copy of the CSV Agreement.</w:t>
      </w:r>
    </w:p>
    <w:p w:rsidR="00C76884" w:rsidRPr="00CF093C" w:rsidRDefault="00C76884" w:rsidP="00CF093C">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In addition to executing the CSV Agreement, </w:t>
      </w:r>
      <w:r w:rsidR="00534470">
        <w:rPr>
          <w:rFonts w:ascii="Times New Roman" w:hAnsi="Times New Roman"/>
          <w:color w:val="000000"/>
          <w:sz w:val="24"/>
          <w:szCs w:val="24"/>
        </w:rPr>
        <w:t xml:space="preserve">the </w:t>
      </w:r>
      <w:r>
        <w:rPr>
          <w:rFonts w:ascii="Times New Roman" w:hAnsi="Times New Roman"/>
          <w:color w:val="000000"/>
          <w:sz w:val="24"/>
          <w:szCs w:val="24"/>
        </w:rPr>
        <w:t>Plaintiff</w:t>
      </w:r>
      <w:r w:rsidR="00534470">
        <w:rPr>
          <w:rFonts w:ascii="Times New Roman" w:hAnsi="Times New Roman"/>
          <w:color w:val="000000"/>
          <w:sz w:val="24"/>
          <w:szCs w:val="24"/>
        </w:rPr>
        <w:t>,</w:t>
      </w:r>
      <w:r>
        <w:rPr>
          <w:rFonts w:ascii="Times New Roman" w:hAnsi="Times New Roman"/>
          <w:color w:val="000000"/>
          <w:sz w:val="24"/>
          <w:szCs w:val="24"/>
        </w:rPr>
        <w:t xml:space="preserve"> CSV</w:t>
      </w:r>
      <w:r w:rsidR="00534470">
        <w:rPr>
          <w:rFonts w:ascii="Times New Roman" w:hAnsi="Times New Roman"/>
          <w:color w:val="000000"/>
          <w:sz w:val="24"/>
          <w:szCs w:val="24"/>
        </w:rPr>
        <w:t>,</w:t>
      </w:r>
      <w:r>
        <w:rPr>
          <w:rFonts w:ascii="Times New Roman" w:hAnsi="Times New Roman"/>
          <w:color w:val="000000"/>
          <w:sz w:val="24"/>
          <w:szCs w:val="24"/>
        </w:rPr>
        <w:t xml:space="preserve"> executed a promissory note in connection with the sale of the franchise (“CSV Promissory Note”).</w:t>
      </w:r>
    </w:p>
    <w:p w:rsidR="00C76884" w:rsidRDefault="00C76884" w:rsidP="00F97553">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Pursuant to the terms of the CSV Agreement, </w:t>
      </w:r>
      <w:r w:rsidR="00534470">
        <w:rPr>
          <w:rFonts w:ascii="Times New Roman" w:hAnsi="Times New Roman"/>
          <w:color w:val="000000"/>
          <w:sz w:val="24"/>
          <w:szCs w:val="24"/>
        </w:rPr>
        <w:t xml:space="preserve">the </w:t>
      </w:r>
      <w:r>
        <w:rPr>
          <w:rFonts w:ascii="Times New Roman" w:hAnsi="Times New Roman"/>
          <w:color w:val="000000"/>
          <w:sz w:val="24"/>
          <w:szCs w:val="24"/>
        </w:rPr>
        <w:t>Plaintiff</w:t>
      </w:r>
      <w:r w:rsidR="00534470">
        <w:rPr>
          <w:rFonts w:ascii="Times New Roman" w:hAnsi="Times New Roman"/>
          <w:color w:val="000000"/>
          <w:sz w:val="24"/>
          <w:szCs w:val="24"/>
        </w:rPr>
        <w:t>,</w:t>
      </w:r>
      <w:r>
        <w:rPr>
          <w:rFonts w:ascii="Times New Roman" w:hAnsi="Times New Roman"/>
          <w:color w:val="000000"/>
          <w:sz w:val="24"/>
          <w:szCs w:val="24"/>
        </w:rPr>
        <w:t xml:space="preserve"> CSV</w:t>
      </w:r>
      <w:r w:rsidR="00534470">
        <w:rPr>
          <w:rFonts w:ascii="Times New Roman" w:hAnsi="Times New Roman"/>
          <w:color w:val="000000"/>
          <w:sz w:val="24"/>
          <w:szCs w:val="24"/>
        </w:rPr>
        <w:t>,</w:t>
      </w:r>
      <w:r>
        <w:rPr>
          <w:rFonts w:ascii="Times New Roman" w:hAnsi="Times New Roman"/>
          <w:color w:val="000000"/>
          <w:sz w:val="24"/>
          <w:szCs w:val="24"/>
        </w:rPr>
        <w:t xml:space="preserve"> began to pay a $425 a month administrative fee for the right to use the “Sal’s Italian Ristorante” trade name until the CSV Promissory Note is paid.</w:t>
      </w:r>
    </w:p>
    <w:p w:rsidR="00C76884" w:rsidRDefault="00C76884" w:rsidP="00F97553">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Moreover, Sections 13 and 14 of the CSV Agreement required the Plaintiff</w:t>
      </w:r>
      <w:r w:rsidR="00534470">
        <w:rPr>
          <w:rFonts w:ascii="Times New Roman" w:hAnsi="Times New Roman"/>
          <w:color w:val="000000"/>
          <w:sz w:val="24"/>
          <w:szCs w:val="24"/>
        </w:rPr>
        <w:t>,</w:t>
      </w:r>
      <w:r>
        <w:rPr>
          <w:rFonts w:ascii="Times New Roman" w:hAnsi="Times New Roman"/>
          <w:color w:val="000000"/>
          <w:sz w:val="24"/>
          <w:szCs w:val="24"/>
        </w:rPr>
        <w:t xml:space="preserve"> CSV</w:t>
      </w:r>
      <w:r w:rsidR="00534470">
        <w:rPr>
          <w:rFonts w:ascii="Times New Roman" w:hAnsi="Times New Roman"/>
          <w:color w:val="000000"/>
          <w:sz w:val="24"/>
          <w:szCs w:val="24"/>
        </w:rPr>
        <w:t>,</w:t>
      </w:r>
      <w:r>
        <w:rPr>
          <w:rFonts w:ascii="Times New Roman" w:hAnsi="Times New Roman"/>
          <w:color w:val="000000"/>
          <w:sz w:val="24"/>
          <w:szCs w:val="24"/>
        </w:rPr>
        <w:t xml:space="preserve"> to operate its business pursuant to the policies and procedures established by the Sal’s Defendants.  </w:t>
      </w:r>
    </w:p>
    <w:p w:rsidR="00C76884" w:rsidRPr="00AB5454" w:rsidRDefault="00C76884" w:rsidP="00F97553">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sidRPr="00AB5454">
        <w:rPr>
          <w:rFonts w:ascii="Times New Roman" w:hAnsi="Times New Roman"/>
          <w:color w:val="000000"/>
          <w:sz w:val="24"/>
          <w:szCs w:val="24"/>
        </w:rPr>
        <w:lastRenderedPageBreak/>
        <w:t xml:space="preserve">Additionally, </w:t>
      </w:r>
      <w:r w:rsidR="00534470">
        <w:rPr>
          <w:rFonts w:ascii="Times New Roman" w:hAnsi="Times New Roman"/>
          <w:color w:val="000000"/>
          <w:sz w:val="24"/>
          <w:szCs w:val="24"/>
        </w:rPr>
        <w:t xml:space="preserve">the Plaintiff, </w:t>
      </w:r>
      <w:r w:rsidRPr="00AB5454">
        <w:rPr>
          <w:rFonts w:ascii="Times New Roman" w:hAnsi="Times New Roman"/>
          <w:color w:val="000000"/>
          <w:sz w:val="24"/>
          <w:szCs w:val="24"/>
        </w:rPr>
        <w:t>CSV</w:t>
      </w:r>
      <w:r w:rsidR="00534470">
        <w:rPr>
          <w:rFonts w:ascii="Times New Roman" w:hAnsi="Times New Roman"/>
          <w:color w:val="000000"/>
          <w:sz w:val="24"/>
          <w:szCs w:val="24"/>
        </w:rPr>
        <w:t>,</w:t>
      </w:r>
      <w:r w:rsidRPr="00AB5454">
        <w:rPr>
          <w:rFonts w:ascii="Times New Roman" w:hAnsi="Times New Roman"/>
          <w:color w:val="000000"/>
          <w:sz w:val="24"/>
          <w:szCs w:val="24"/>
        </w:rPr>
        <w:t xml:space="preserve"> </w:t>
      </w:r>
      <w:r w:rsidR="00EE3F9B">
        <w:rPr>
          <w:rFonts w:ascii="Times New Roman" w:hAnsi="Times New Roman"/>
          <w:color w:val="000000"/>
          <w:sz w:val="24"/>
          <w:szCs w:val="24"/>
        </w:rPr>
        <w:t xml:space="preserve">will begin to pay </w:t>
      </w:r>
      <w:r w:rsidRPr="00AB5454">
        <w:rPr>
          <w:rFonts w:ascii="Times New Roman" w:hAnsi="Times New Roman"/>
          <w:color w:val="000000"/>
          <w:sz w:val="24"/>
          <w:szCs w:val="24"/>
        </w:rPr>
        <w:t>the Sal’s Defendants a royalty fee of 3%</w:t>
      </w:r>
      <w:r w:rsidR="00EE3F9B">
        <w:rPr>
          <w:rFonts w:ascii="Times New Roman" w:hAnsi="Times New Roman"/>
          <w:color w:val="000000"/>
          <w:sz w:val="24"/>
          <w:szCs w:val="24"/>
        </w:rPr>
        <w:t xml:space="preserve"> beginning in 2014</w:t>
      </w:r>
      <w:r w:rsidRPr="00AB5454">
        <w:rPr>
          <w:rFonts w:ascii="Times New Roman" w:hAnsi="Times New Roman"/>
          <w:color w:val="000000"/>
          <w:sz w:val="24"/>
          <w:szCs w:val="24"/>
        </w:rPr>
        <w:t xml:space="preserve"> and</w:t>
      </w:r>
      <w:r w:rsidR="00EE3F9B">
        <w:rPr>
          <w:rFonts w:ascii="Times New Roman" w:hAnsi="Times New Roman"/>
          <w:color w:val="000000"/>
          <w:sz w:val="24"/>
          <w:szCs w:val="24"/>
        </w:rPr>
        <w:t xml:space="preserve"> must</w:t>
      </w:r>
      <w:r w:rsidRPr="00AB5454">
        <w:rPr>
          <w:rFonts w:ascii="Times New Roman" w:hAnsi="Times New Roman"/>
          <w:color w:val="000000"/>
          <w:sz w:val="24"/>
          <w:szCs w:val="24"/>
        </w:rPr>
        <w:t xml:space="preserve"> purchase supplies and materials from vendors designated by the Sal’s Defendants including the Designated Supplier Defendants.</w:t>
      </w:r>
    </w:p>
    <w:p w:rsidR="00C76884" w:rsidRDefault="00C76884" w:rsidP="00F97553">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The Sal’s Defendants failed to advise</w:t>
      </w:r>
      <w:r w:rsidR="00534470">
        <w:rPr>
          <w:rFonts w:ascii="Times New Roman" w:hAnsi="Times New Roman"/>
          <w:color w:val="000000"/>
          <w:sz w:val="24"/>
          <w:szCs w:val="24"/>
        </w:rPr>
        <w:t xml:space="preserve"> the </w:t>
      </w:r>
      <w:r w:rsidR="00F03A75">
        <w:rPr>
          <w:rFonts w:ascii="Times New Roman" w:hAnsi="Times New Roman"/>
          <w:color w:val="000000"/>
          <w:sz w:val="24"/>
          <w:szCs w:val="24"/>
        </w:rPr>
        <w:t>Plaintiff</w:t>
      </w:r>
      <w:r w:rsidR="00534470">
        <w:rPr>
          <w:rFonts w:ascii="Times New Roman" w:hAnsi="Times New Roman"/>
          <w:color w:val="000000"/>
          <w:sz w:val="24"/>
          <w:szCs w:val="24"/>
        </w:rPr>
        <w:t>,</w:t>
      </w:r>
      <w:r w:rsidR="00F03A75">
        <w:rPr>
          <w:rFonts w:ascii="Times New Roman" w:hAnsi="Times New Roman"/>
          <w:color w:val="000000"/>
          <w:sz w:val="24"/>
          <w:szCs w:val="24"/>
        </w:rPr>
        <w:t xml:space="preserve"> </w:t>
      </w:r>
      <w:r>
        <w:rPr>
          <w:rFonts w:ascii="Times New Roman" w:hAnsi="Times New Roman"/>
          <w:color w:val="000000"/>
          <w:sz w:val="24"/>
          <w:szCs w:val="24"/>
        </w:rPr>
        <w:t>Vingiano</w:t>
      </w:r>
      <w:r w:rsidR="00534470">
        <w:rPr>
          <w:rFonts w:ascii="Times New Roman" w:hAnsi="Times New Roman"/>
          <w:color w:val="000000"/>
          <w:sz w:val="24"/>
          <w:szCs w:val="24"/>
        </w:rPr>
        <w:t>,</w:t>
      </w:r>
      <w:r w:rsidR="0033673D">
        <w:rPr>
          <w:rFonts w:ascii="Times New Roman" w:hAnsi="Times New Roman"/>
          <w:color w:val="000000"/>
          <w:sz w:val="24"/>
          <w:szCs w:val="24"/>
        </w:rPr>
        <w:t xml:space="preserve"> </w:t>
      </w:r>
      <w:r>
        <w:rPr>
          <w:rFonts w:ascii="Times New Roman" w:hAnsi="Times New Roman"/>
          <w:color w:val="000000"/>
          <w:sz w:val="24"/>
          <w:szCs w:val="24"/>
        </w:rPr>
        <w:t xml:space="preserve">that they would be receiving ongoing kickbacks and rebates from certain vendors including the Designated Supplier Defendants for products </w:t>
      </w:r>
      <w:r w:rsidR="00534470">
        <w:rPr>
          <w:rFonts w:ascii="Times New Roman" w:hAnsi="Times New Roman"/>
          <w:color w:val="000000"/>
          <w:sz w:val="24"/>
          <w:szCs w:val="24"/>
        </w:rPr>
        <w:t xml:space="preserve">the </w:t>
      </w:r>
      <w:r>
        <w:rPr>
          <w:rFonts w:ascii="Times New Roman" w:hAnsi="Times New Roman"/>
          <w:color w:val="000000"/>
          <w:sz w:val="24"/>
          <w:szCs w:val="24"/>
        </w:rPr>
        <w:t>Plaintiff</w:t>
      </w:r>
      <w:r w:rsidR="00B9456C">
        <w:rPr>
          <w:rFonts w:ascii="Times New Roman" w:hAnsi="Times New Roman"/>
          <w:color w:val="000000"/>
          <w:sz w:val="24"/>
          <w:szCs w:val="24"/>
        </w:rPr>
        <w:t>s</w:t>
      </w:r>
      <w:r w:rsidR="00534470">
        <w:rPr>
          <w:rFonts w:ascii="Times New Roman" w:hAnsi="Times New Roman"/>
          <w:color w:val="000000"/>
          <w:sz w:val="24"/>
          <w:szCs w:val="24"/>
        </w:rPr>
        <w:t>,</w:t>
      </w:r>
      <w:r w:rsidR="00B9456C">
        <w:rPr>
          <w:rFonts w:ascii="Times New Roman" w:hAnsi="Times New Roman"/>
          <w:color w:val="000000"/>
          <w:sz w:val="24"/>
          <w:szCs w:val="24"/>
        </w:rPr>
        <w:t xml:space="preserve"> Vingiano and CSV</w:t>
      </w:r>
      <w:r w:rsidR="00534470">
        <w:rPr>
          <w:rFonts w:ascii="Times New Roman" w:hAnsi="Times New Roman"/>
          <w:color w:val="000000"/>
          <w:sz w:val="24"/>
          <w:szCs w:val="24"/>
        </w:rPr>
        <w:t>,</w:t>
      </w:r>
      <w:r>
        <w:rPr>
          <w:rFonts w:ascii="Times New Roman" w:hAnsi="Times New Roman"/>
          <w:color w:val="000000"/>
          <w:sz w:val="24"/>
          <w:szCs w:val="24"/>
        </w:rPr>
        <w:t xml:space="preserve"> </w:t>
      </w:r>
      <w:r w:rsidR="00B9456C">
        <w:rPr>
          <w:rFonts w:ascii="Times New Roman" w:hAnsi="Times New Roman"/>
          <w:color w:val="000000"/>
          <w:sz w:val="24"/>
          <w:szCs w:val="24"/>
        </w:rPr>
        <w:t>were</w:t>
      </w:r>
      <w:r>
        <w:rPr>
          <w:rFonts w:ascii="Times New Roman" w:hAnsi="Times New Roman"/>
          <w:color w:val="000000"/>
          <w:sz w:val="24"/>
          <w:szCs w:val="24"/>
        </w:rPr>
        <w:t xml:space="preserve"> required to purchase for </w:t>
      </w:r>
      <w:r w:rsidR="00B9456C">
        <w:rPr>
          <w:rFonts w:ascii="Times New Roman" w:hAnsi="Times New Roman"/>
          <w:color w:val="000000"/>
          <w:sz w:val="24"/>
          <w:szCs w:val="24"/>
        </w:rPr>
        <w:t>their</w:t>
      </w:r>
      <w:r>
        <w:rPr>
          <w:rFonts w:ascii="Times New Roman" w:hAnsi="Times New Roman"/>
          <w:color w:val="000000"/>
          <w:sz w:val="24"/>
          <w:szCs w:val="24"/>
        </w:rPr>
        <w:t xml:space="preserve"> Sal’s Italian Ristorante Restaurant.</w:t>
      </w:r>
    </w:p>
    <w:p w:rsidR="00C76884" w:rsidRDefault="00C76884" w:rsidP="00F97553">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Pursuant to the Asset Purchase Agreement dated April 1, 1998 (the “Vingiano Inc. Agreement”), </w:t>
      </w:r>
      <w:r w:rsidR="00EB7ED8">
        <w:rPr>
          <w:rFonts w:ascii="Times New Roman" w:hAnsi="Times New Roman"/>
          <w:color w:val="000000"/>
          <w:sz w:val="24"/>
          <w:szCs w:val="24"/>
        </w:rPr>
        <w:t xml:space="preserve">the Plaintiff, </w:t>
      </w:r>
      <w:r>
        <w:rPr>
          <w:rFonts w:ascii="Times New Roman" w:hAnsi="Times New Roman"/>
          <w:color w:val="000000"/>
          <w:sz w:val="24"/>
          <w:szCs w:val="24"/>
        </w:rPr>
        <w:t xml:space="preserve">Vingiano Inc., purchased the assets comprising the Sal’s Italian Ristorante located at </w:t>
      </w:r>
      <w:smartTag w:uri="urn:schemas-microsoft-com:office:smarttags" w:element="address">
        <w:smartTag w:uri="urn:schemas-microsoft-com:office:smarttags" w:element="Street">
          <w:smartTag w:uri="urn:schemas-microsoft-com:office:smarttags" w:element="Street">
            <w:smartTag w:uri="urn:schemas-microsoft-com:office:smarttags" w:element="address">
              <w:r>
                <w:rPr>
                  <w:rFonts w:ascii="Times New Roman" w:hAnsi="Times New Roman"/>
                  <w:color w:val="000000"/>
                  <w:sz w:val="24"/>
                  <w:szCs w:val="24"/>
                </w:rPr>
                <w:t>4801 Linton Boulevard</w:t>
              </w:r>
            </w:smartTag>
          </w:smartTag>
          <w:r>
            <w:rPr>
              <w:rFonts w:ascii="Times New Roman" w:hAnsi="Times New Roman"/>
              <w:color w:val="000000"/>
              <w:sz w:val="24"/>
              <w:szCs w:val="24"/>
            </w:rPr>
            <w:t xml:space="preserve">, </w:t>
          </w:r>
          <w:smartTag w:uri="urn:schemas-microsoft-com:office:smarttags" w:element="City">
            <w:r>
              <w:rPr>
                <w:rFonts w:ascii="Times New Roman" w:hAnsi="Times New Roman"/>
                <w:color w:val="000000"/>
                <w:sz w:val="24"/>
                <w:szCs w:val="24"/>
              </w:rPr>
              <w:t>Delray Beach</w:t>
            </w:r>
          </w:smartTag>
          <w:r>
            <w:rPr>
              <w:rFonts w:ascii="Times New Roman" w:hAnsi="Times New Roman"/>
              <w:color w:val="000000"/>
              <w:sz w:val="24"/>
              <w:szCs w:val="24"/>
            </w:rPr>
            <w:t xml:space="preserve">, </w:t>
          </w:r>
          <w:smartTag w:uri="urn:schemas-microsoft-com:office:smarttags" w:element="State">
            <w:r>
              <w:rPr>
                <w:rFonts w:ascii="Times New Roman" w:hAnsi="Times New Roman"/>
                <w:color w:val="000000"/>
                <w:sz w:val="24"/>
                <w:szCs w:val="24"/>
              </w:rPr>
              <w:t>Florida</w:t>
            </w:r>
          </w:smartTag>
          <w:r>
            <w:rPr>
              <w:rFonts w:ascii="Times New Roman" w:hAnsi="Times New Roman"/>
              <w:color w:val="000000"/>
              <w:sz w:val="24"/>
              <w:szCs w:val="24"/>
            </w:rPr>
            <w:t xml:space="preserve"> </w:t>
          </w:r>
          <w:smartTag w:uri="urn:schemas-microsoft-com:office:smarttags" w:element="PostalCode">
            <w:r>
              <w:rPr>
                <w:rFonts w:ascii="Times New Roman" w:hAnsi="Times New Roman"/>
                <w:color w:val="000000"/>
                <w:sz w:val="24"/>
                <w:szCs w:val="24"/>
              </w:rPr>
              <w:t>33445</w:t>
            </w:r>
          </w:smartTag>
        </w:smartTag>
      </w:smartTag>
      <w:r>
        <w:rPr>
          <w:rFonts w:ascii="Times New Roman" w:hAnsi="Times New Roman"/>
          <w:color w:val="000000"/>
          <w:sz w:val="24"/>
          <w:szCs w:val="24"/>
        </w:rPr>
        <w:t xml:space="preserve">.  Attached hereto as </w:t>
      </w:r>
      <w:r w:rsidRPr="0026599F">
        <w:rPr>
          <w:rFonts w:ascii="Times New Roman" w:hAnsi="Times New Roman"/>
          <w:b/>
          <w:color w:val="000000"/>
          <w:sz w:val="24"/>
          <w:szCs w:val="24"/>
        </w:rPr>
        <w:t xml:space="preserve">Exhibit </w:t>
      </w:r>
      <w:r w:rsidR="00B231F0">
        <w:rPr>
          <w:rFonts w:ascii="Times New Roman" w:hAnsi="Times New Roman"/>
          <w:b/>
          <w:color w:val="000000"/>
          <w:sz w:val="24"/>
          <w:szCs w:val="24"/>
        </w:rPr>
        <w:t>H</w:t>
      </w:r>
      <w:r>
        <w:rPr>
          <w:rFonts w:ascii="Times New Roman" w:hAnsi="Times New Roman"/>
          <w:color w:val="000000"/>
          <w:sz w:val="24"/>
          <w:szCs w:val="24"/>
        </w:rPr>
        <w:t xml:space="preserve"> is a true and correct copy of the Vingiano</w:t>
      </w:r>
      <w:r w:rsidR="0054165A">
        <w:rPr>
          <w:rFonts w:ascii="Times New Roman" w:hAnsi="Times New Roman"/>
          <w:color w:val="000000"/>
          <w:sz w:val="24"/>
          <w:szCs w:val="24"/>
        </w:rPr>
        <w:t xml:space="preserve"> Inc.</w:t>
      </w:r>
      <w:r>
        <w:rPr>
          <w:rFonts w:ascii="Times New Roman" w:hAnsi="Times New Roman"/>
          <w:color w:val="000000"/>
          <w:sz w:val="24"/>
          <w:szCs w:val="24"/>
        </w:rPr>
        <w:t xml:space="preserve"> Agreement. </w:t>
      </w:r>
    </w:p>
    <w:p w:rsidR="00C76884" w:rsidRPr="0033673D" w:rsidRDefault="00C76884" w:rsidP="0033673D">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In addition to executing the Vingiano Inc. Agreement, </w:t>
      </w:r>
      <w:r w:rsidR="00534470">
        <w:rPr>
          <w:rFonts w:ascii="Times New Roman" w:hAnsi="Times New Roman"/>
          <w:color w:val="000000"/>
          <w:sz w:val="24"/>
          <w:szCs w:val="24"/>
        </w:rPr>
        <w:t xml:space="preserve">the </w:t>
      </w:r>
      <w:r>
        <w:rPr>
          <w:rFonts w:ascii="Times New Roman" w:hAnsi="Times New Roman"/>
          <w:color w:val="000000"/>
          <w:sz w:val="24"/>
          <w:szCs w:val="24"/>
        </w:rPr>
        <w:t>Plaintiff</w:t>
      </w:r>
      <w:r w:rsidR="00EB7ED8">
        <w:rPr>
          <w:rFonts w:ascii="Times New Roman" w:hAnsi="Times New Roman"/>
          <w:color w:val="000000"/>
          <w:sz w:val="24"/>
          <w:szCs w:val="24"/>
        </w:rPr>
        <w:t>,</w:t>
      </w:r>
      <w:r>
        <w:rPr>
          <w:rFonts w:ascii="Times New Roman" w:hAnsi="Times New Roman"/>
          <w:color w:val="000000"/>
          <w:sz w:val="24"/>
          <w:szCs w:val="24"/>
        </w:rPr>
        <w:t xml:space="preserve"> Vingiano Inc.</w:t>
      </w:r>
      <w:r w:rsidR="00EB7ED8">
        <w:rPr>
          <w:rFonts w:ascii="Times New Roman" w:hAnsi="Times New Roman"/>
          <w:color w:val="000000"/>
          <w:sz w:val="24"/>
          <w:szCs w:val="24"/>
        </w:rPr>
        <w:t>,</w:t>
      </w:r>
      <w:r>
        <w:rPr>
          <w:rFonts w:ascii="Times New Roman" w:hAnsi="Times New Roman"/>
          <w:color w:val="000000"/>
          <w:sz w:val="24"/>
          <w:szCs w:val="24"/>
        </w:rPr>
        <w:t xml:space="preserve"> executed a promissory note in connection with the sale of the franchise (“Vingiano Inc. Promissory Note”).</w:t>
      </w:r>
    </w:p>
    <w:p w:rsidR="00C76884" w:rsidRDefault="00C76884" w:rsidP="00F97553">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Pursuant to the terms of the Vingiano Inc. Agreement, </w:t>
      </w:r>
      <w:r w:rsidR="00534470">
        <w:rPr>
          <w:rFonts w:ascii="Times New Roman" w:hAnsi="Times New Roman"/>
          <w:color w:val="000000"/>
          <w:sz w:val="24"/>
          <w:szCs w:val="24"/>
        </w:rPr>
        <w:t xml:space="preserve">the </w:t>
      </w:r>
      <w:r>
        <w:rPr>
          <w:rFonts w:ascii="Times New Roman" w:hAnsi="Times New Roman"/>
          <w:color w:val="000000"/>
          <w:sz w:val="24"/>
          <w:szCs w:val="24"/>
        </w:rPr>
        <w:t>Plaintiff</w:t>
      </w:r>
      <w:r w:rsidR="00EB7ED8">
        <w:rPr>
          <w:rFonts w:ascii="Times New Roman" w:hAnsi="Times New Roman"/>
          <w:color w:val="000000"/>
          <w:sz w:val="24"/>
          <w:szCs w:val="24"/>
        </w:rPr>
        <w:t>,</w:t>
      </w:r>
      <w:r>
        <w:rPr>
          <w:rFonts w:ascii="Times New Roman" w:hAnsi="Times New Roman"/>
          <w:color w:val="000000"/>
          <w:sz w:val="24"/>
          <w:szCs w:val="24"/>
        </w:rPr>
        <w:t xml:space="preserve"> </w:t>
      </w:r>
      <w:r w:rsidR="00534470">
        <w:rPr>
          <w:rFonts w:ascii="Times New Roman" w:hAnsi="Times New Roman"/>
          <w:color w:val="000000"/>
          <w:sz w:val="24"/>
          <w:szCs w:val="24"/>
        </w:rPr>
        <w:t>Vingiano Inc.</w:t>
      </w:r>
      <w:r w:rsidR="00EB7ED8">
        <w:rPr>
          <w:rFonts w:ascii="Times New Roman" w:hAnsi="Times New Roman"/>
          <w:color w:val="000000"/>
          <w:sz w:val="24"/>
          <w:szCs w:val="24"/>
        </w:rPr>
        <w:t>,</w:t>
      </w:r>
      <w:r>
        <w:rPr>
          <w:rFonts w:ascii="Times New Roman" w:hAnsi="Times New Roman"/>
          <w:color w:val="000000"/>
          <w:sz w:val="24"/>
          <w:szCs w:val="24"/>
        </w:rPr>
        <w:t xml:space="preserve"> began to pay a $400 a month administrative fee for the right to use the “Sal’s Italian Ristorante” trade name until the Vingiano Inc. Promissory Note is paid.</w:t>
      </w:r>
    </w:p>
    <w:p w:rsidR="00C76884" w:rsidRDefault="00C76884" w:rsidP="00F97553">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Moreover, Sections 17 and 18 of the Vingiano Inc. Agreement required </w:t>
      </w:r>
      <w:r w:rsidR="00EB7ED8">
        <w:rPr>
          <w:rFonts w:ascii="Times New Roman" w:hAnsi="Times New Roman"/>
          <w:color w:val="000000"/>
          <w:sz w:val="24"/>
          <w:szCs w:val="24"/>
        </w:rPr>
        <w:t xml:space="preserve">the </w:t>
      </w:r>
      <w:r>
        <w:rPr>
          <w:rFonts w:ascii="Times New Roman" w:hAnsi="Times New Roman"/>
          <w:color w:val="000000"/>
          <w:sz w:val="24"/>
          <w:szCs w:val="24"/>
        </w:rPr>
        <w:t>Plaintiff</w:t>
      </w:r>
      <w:r w:rsidR="00EB7ED8">
        <w:rPr>
          <w:rFonts w:ascii="Times New Roman" w:hAnsi="Times New Roman"/>
          <w:color w:val="000000"/>
          <w:sz w:val="24"/>
          <w:szCs w:val="24"/>
        </w:rPr>
        <w:t>,</w:t>
      </w:r>
      <w:r>
        <w:rPr>
          <w:rFonts w:ascii="Times New Roman" w:hAnsi="Times New Roman"/>
          <w:color w:val="000000"/>
          <w:sz w:val="24"/>
          <w:szCs w:val="24"/>
        </w:rPr>
        <w:t xml:space="preserve"> Vingiano Inc., to operate its business pursuant to the policies and procedures established by the Sal’s Defendants.  </w:t>
      </w:r>
    </w:p>
    <w:p w:rsidR="00B9456C" w:rsidRDefault="00534470" w:rsidP="00F97553">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The </w:t>
      </w:r>
      <w:r w:rsidR="00B9456C" w:rsidRPr="00AB5454">
        <w:rPr>
          <w:rFonts w:ascii="Times New Roman" w:hAnsi="Times New Roman"/>
          <w:color w:val="000000"/>
          <w:sz w:val="24"/>
          <w:szCs w:val="24"/>
        </w:rPr>
        <w:t>Plaintiff</w:t>
      </w:r>
      <w:r w:rsidR="00EB7ED8">
        <w:rPr>
          <w:rFonts w:ascii="Times New Roman" w:hAnsi="Times New Roman"/>
          <w:color w:val="000000"/>
          <w:sz w:val="24"/>
          <w:szCs w:val="24"/>
        </w:rPr>
        <w:t>,</w:t>
      </w:r>
      <w:r w:rsidR="00B9456C" w:rsidRPr="00AB5454">
        <w:rPr>
          <w:rFonts w:ascii="Times New Roman" w:hAnsi="Times New Roman"/>
          <w:color w:val="000000"/>
          <w:sz w:val="24"/>
          <w:szCs w:val="24"/>
        </w:rPr>
        <w:t xml:space="preserve"> Vingiano Inc.</w:t>
      </w:r>
      <w:r w:rsidR="00EB7ED8">
        <w:rPr>
          <w:rFonts w:ascii="Times New Roman" w:hAnsi="Times New Roman"/>
          <w:color w:val="000000"/>
          <w:sz w:val="24"/>
          <w:szCs w:val="24"/>
        </w:rPr>
        <w:t>,</w:t>
      </w:r>
      <w:r w:rsidR="00B9456C" w:rsidRPr="00AB5454">
        <w:rPr>
          <w:rFonts w:ascii="Times New Roman" w:hAnsi="Times New Roman"/>
          <w:color w:val="000000"/>
          <w:sz w:val="24"/>
          <w:szCs w:val="24"/>
        </w:rPr>
        <w:t xml:space="preserve"> fully paid off the Vingiano Inc. Promissory Note in April 2008.</w:t>
      </w:r>
    </w:p>
    <w:p w:rsidR="00C76884" w:rsidRDefault="00C76884" w:rsidP="00F97553">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lastRenderedPageBreak/>
        <w:t xml:space="preserve">Additionally, once </w:t>
      </w:r>
      <w:r w:rsidR="00EB7ED8">
        <w:rPr>
          <w:rFonts w:ascii="Times New Roman" w:hAnsi="Times New Roman"/>
          <w:color w:val="000000"/>
          <w:sz w:val="24"/>
          <w:szCs w:val="24"/>
        </w:rPr>
        <w:t xml:space="preserve">the </w:t>
      </w:r>
      <w:r>
        <w:rPr>
          <w:rFonts w:ascii="Times New Roman" w:hAnsi="Times New Roman"/>
          <w:color w:val="000000"/>
          <w:sz w:val="24"/>
          <w:szCs w:val="24"/>
        </w:rPr>
        <w:t>Plaintiff</w:t>
      </w:r>
      <w:r w:rsidR="00EB7ED8">
        <w:rPr>
          <w:rFonts w:ascii="Times New Roman" w:hAnsi="Times New Roman"/>
          <w:color w:val="000000"/>
          <w:sz w:val="24"/>
          <w:szCs w:val="24"/>
        </w:rPr>
        <w:t>,</w:t>
      </w:r>
      <w:r>
        <w:rPr>
          <w:rFonts w:ascii="Times New Roman" w:hAnsi="Times New Roman"/>
          <w:color w:val="000000"/>
          <w:sz w:val="24"/>
          <w:szCs w:val="24"/>
        </w:rPr>
        <w:t xml:space="preserve"> Vingiano Inc., fully paid off the Vingiano Inc. Promissory Note, it started to pay the Sal’s Defendants a royalty fee of 2</w:t>
      </w:r>
      <w:r w:rsidR="00564960">
        <w:rPr>
          <w:rFonts w:ascii="Times New Roman" w:hAnsi="Times New Roman"/>
          <w:color w:val="000000"/>
          <w:sz w:val="24"/>
          <w:szCs w:val="24"/>
        </w:rPr>
        <w:t>.25%</w:t>
      </w:r>
      <w:r>
        <w:rPr>
          <w:rFonts w:ascii="Times New Roman" w:hAnsi="Times New Roman"/>
          <w:color w:val="000000"/>
          <w:sz w:val="24"/>
          <w:szCs w:val="24"/>
        </w:rPr>
        <w:t xml:space="preserve"> of the Restaurant’s gross revenue</w:t>
      </w:r>
      <w:r w:rsidR="00564960">
        <w:rPr>
          <w:rFonts w:ascii="Times New Roman" w:hAnsi="Times New Roman"/>
          <w:color w:val="000000"/>
          <w:sz w:val="24"/>
          <w:szCs w:val="24"/>
        </w:rPr>
        <w:t xml:space="preserve"> and</w:t>
      </w:r>
      <w:r w:rsidR="00534470">
        <w:rPr>
          <w:rFonts w:ascii="Times New Roman" w:hAnsi="Times New Roman"/>
          <w:color w:val="000000"/>
          <w:sz w:val="24"/>
          <w:szCs w:val="24"/>
        </w:rPr>
        <w:t xml:space="preserve"> continued to pay</w:t>
      </w:r>
      <w:r w:rsidR="00564960">
        <w:rPr>
          <w:rFonts w:ascii="Times New Roman" w:hAnsi="Times New Roman"/>
          <w:color w:val="000000"/>
          <w:sz w:val="24"/>
          <w:szCs w:val="24"/>
        </w:rPr>
        <w:t xml:space="preserve"> an administrative fee of $400 a month.</w:t>
      </w:r>
      <w:r w:rsidR="00F03A75">
        <w:rPr>
          <w:rFonts w:ascii="Times New Roman" w:hAnsi="Times New Roman"/>
          <w:color w:val="000000"/>
          <w:sz w:val="24"/>
          <w:szCs w:val="24"/>
        </w:rPr>
        <w:t xml:space="preserve"> </w:t>
      </w:r>
      <w:r w:rsidR="00564960">
        <w:rPr>
          <w:rFonts w:ascii="Times New Roman" w:hAnsi="Times New Roman"/>
          <w:color w:val="000000"/>
          <w:sz w:val="24"/>
          <w:szCs w:val="24"/>
        </w:rPr>
        <w:t xml:space="preserve"> </w:t>
      </w:r>
      <w:r w:rsidR="00EB7ED8">
        <w:rPr>
          <w:rFonts w:ascii="Times New Roman" w:hAnsi="Times New Roman"/>
          <w:color w:val="000000"/>
          <w:sz w:val="24"/>
          <w:szCs w:val="24"/>
        </w:rPr>
        <w:t xml:space="preserve">The </w:t>
      </w:r>
      <w:r>
        <w:rPr>
          <w:rFonts w:ascii="Times New Roman" w:hAnsi="Times New Roman"/>
          <w:color w:val="000000"/>
          <w:sz w:val="24"/>
          <w:szCs w:val="24"/>
        </w:rPr>
        <w:t>Plaintiff</w:t>
      </w:r>
      <w:r w:rsidR="00EB7ED8">
        <w:rPr>
          <w:rFonts w:ascii="Times New Roman" w:hAnsi="Times New Roman"/>
          <w:color w:val="000000"/>
          <w:sz w:val="24"/>
          <w:szCs w:val="24"/>
        </w:rPr>
        <w:t>,</w:t>
      </w:r>
      <w:r>
        <w:rPr>
          <w:rFonts w:ascii="Times New Roman" w:hAnsi="Times New Roman"/>
          <w:color w:val="000000"/>
          <w:sz w:val="24"/>
          <w:szCs w:val="24"/>
        </w:rPr>
        <w:t xml:space="preserve"> Vingiano Inc. </w:t>
      </w:r>
      <w:r w:rsidR="00564960">
        <w:rPr>
          <w:rFonts w:ascii="Times New Roman" w:hAnsi="Times New Roman"/>
          <w:color w:val="000000"/>
          <w:sz w:val="24"/>
          <w:szCs w:val="24"/>
        </w:rPr>
        <w:t>is</w:t>
      </w:r>
      <w:r>
        <w:rPr>
          <w:rFonts w:ascii="Times New Roman" w:hAnsi="Times New Roman"/>
          <w:color w:val="000000"/>
          <w:sz w:val="24"/>
          <w:szCs w:val="24"/>
        </w:rPr>
        <w:t xml:space="preserve"> also required to continue</w:t>
      </w:r>
      <w:r w:rsidR="00DE7696">
        <w:rPr>
          <w:rFonts w:ascii="Times New Roman" w:hAnsi="Times New Roman"/>
          <w:color w:val="000000"/>
          <w:sz w:val="24"/>
          <w:szCs w:val="24"/>
        </w:rPr>
        <w:t xml:space="preserve"> to</w:t>
      </w:r>
      <w:r>
        <w:rPr>
          <w:rFonts w:ascii="Times New Roman" w:hAnsi="Times New Roman"/>
          <w:color w:val="000000"/>
          <w:sz w:val="24"/>
          <w:szCs w:val="24"/>
        </w:rPr>
        <w:t xml:space="preserve"> operate the restaurant under the policies and procedures established by the Sal’s Defendants, including the preparation of food for the menu.  </w:t>
      </w:r>
      <w:r w:rsidR="00EB7ED8">
        <w:rPr>
          <w:rFonts w:ascii="Times New Roman" w:hAnsi="Times New Roman"/>
          <w:color w:val="000000"/>
          <w:sz w:val="24"/>
          <w:szCs w:val="24"/>
        </w:rPr>
        <w:t xml:space="preserve">The </w:t>
      </w:r>
      <w:r>
        <w:rPr>
          <w:rFonts w:ascii="Times New Roman" w:hAnsi="Times New Roman"/>
          <w:color w:val="000000"/>
          <w:sz w:val="24"/>
          <w:szCs w:val="24"/>
        </w:rPr>
        <w:t>Plaintiff</w:t>
      </w:r>
      <w:r w:rsidR="00EB7ED8">
        <w:rPr>
          <w:rFonts w:ascii="Times New Roman" w:hAnsi="Times New Roman"/>
          <w:color w:val="000000"/>
          <w:sz w:val="24"/>
          <w:szCs w:val="24"/>
        </w:rPr>
        <w:t>,</w:t>
      </w:r>
      <w:r>
        <w:rPr>
          <w:rFonts w:ascii="Times New Roman" w:hAnsi="Times New Roman"/>
          <w:color w:val="000000"/>
          <w:sz w:val="24"/>
          <w:szCs w:val="24"/>
        </w:rPr>
        <w:t xml:space="preserve"> Vingiano Inc.</w:t>
      </w:r>
      <w:r w:rsidR="00EB7ED8">
        <w:rPr>
          <w:rFonts w:ascii="Times New Roman" w:hAnsi="Times New Roman"/>
          <w:color w:val="000000"/>
          <w:sz w:val="24"/>
          <w:szCs w:val="24"/>
        </w:rPr>
        <w:t>,</w:t>
      </w:r>
      <w:r>
        <w:rPr>
          <w:rFonts w:ascii="Times New Roman" w:hAnsi="Times New Roman"/>
          <w:color w:val="000000"/>
          <w:sz w:val="24"/>
          <w:szCs w:val="24"/>
        </w:rPr>
        <w:t xml:space="preserve"> </w:t>
      </w:r>
      <w:r w:rsidR="00564960">
        <w:rPr>
          <w:rFonts w:ascii="Times New Roman" w:hAnsi="Times New Roman"/>
          <w:color w:val="000000"/>
          <w:sz w:val="24"/>
          <w:szCs w:val="24"/>
        </w:rPr>
        <w:t>is</w:t>
      </w:r>
      <w:r>
        <w:rPr>
          <w:rFonts w:ascii="Times New Roman" w:hAnsi="Times New Roman"/>
          <w:color w:val="000000"/>
          <w:sz w:val="24"/>
          <w:szCs w:val="24"/>
        </w:rPr>
        <w:t xml:space="preserve"> also required to purchase supplies and materials from vendors designated by the Sal’s Defendants including the Designated Supplier Defendants.  </w:t>
      </w:r>
    </w:p>
    <w:p w:rsidR="00C76884" w:rsidRDefault="00C76884" w:rsidP="00F97553">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The Sal’s Defendants failed to advise </w:t>
      </w:r>
      <w:r w:rsidR="00EB7ED8">
        <w:rPr>
          <w:rFonts w:ascii="Times New Roman" w:hAnsi="Times New Roman"/>
          <w:color w:val="000000"/>
          <w:sz w:val="24"/>
          <w:szCs w:val="24"/>
        </w:rPr>
        <w:t xml:space="preserve">the </w:t>
      </w:r>
      <w:r w:rsidR="00F03A75">
        <w:rPr>
          <w:rFonts w:ascii="Times New Roman" w:hAnsi="Times New Roman"/>
          <w:color w:val="000000"/>
          <w:sz w:val="24"/>
          <w:szCs w:val="24"/>
        </w:rPr>
        <w:t xml:space="preserve">Plaintiff, </w:t>
      </w:r>
      <w:r>
        <w:rPr>
          <w:rFonts w:ascii="Times New Roman" w:hAnsi="Times New Roman"/>
          <w:color w:val="000000"/>
          <w:sz w:val="24"/>
          <w:szCs w:val="24"/>
        </w:rPr>
        <w:t>Vingiano</w:t>
      </w:r>
      <w:r w:rsidR="00F03A75">
        <w:rPr>
          <w:rFonts w:ascii="Times New Roman" w:hAnsi="Times New Roman"/>
          <w:color w:val="000000"/>
          <w:sz w:val="24"/>
          <w:szCs w:val="24"/>
        </w:rPr>
        <w:t>,</w:t>
      </w:r>
      <w:r>
        <w:rPr>
          <w:rFonts w:ascii="Times New Roman" w:hAnsi="Times New Roman"/>
          <w:color w:val="000000"/>
          <w:sz w:val="24"/>
          <w:szCs w:val="24"/>
        </w:rPr>
        <w:t xml:space="preserve"> that they would be receiving ongoing kickbacks and rebates from certain vendors including the Designated Supplier Defendants for products the Plaintiff</w:t>
      </w:r>
      <w:r w:rsidR="00B9456C">
        <w:rPr>
          <w:rFonts w:ascii="Times New Roman" w:hAnsi="Times New Roman"/>
          <w:color w:val="000000"/>
          <w:sz w:val="24"/>
          <w:szCs w:val="24"/>
        </w:rPr>
        <w:t>s</w:t>
      </w:r>
      <w:r w:rsidR="00EB7ED8">
        <w:rPr>
          <w:rFonts w:ascii="Times New Roman" w:hAnsi="Times New Roman"/>
          <w:color w:val="000000"/>
          <w:sz w:val="24"/>
          <w:szCs w:val="24"/>
        </w:rPr>
        <w:t>,</w:t>
      </w:r>
      <w:r w:rsidR="00B9456C">
        <w:rPr>
          <w:rFonts w:ascii="Times New Roman" w:hAnsi="Times New Roman"/>
          <w:color w:val="000000"/>
          <w:sz w:val="24"/>
          <w:szCs w:val="24"/>
        </w:rPr>
        <w:t xml:space="preserve"> Vingiano and Vingiano Inc., were</w:t>
      </w:r>
      <w:r>
        <w:rPr>
          <w:rFonts w:ascii="Times New Roman" w:hAnsi="Times New Roman"/>
          <w:color w:val="000000"/>
          <w:sz w:val="24"/>
          <w:szCs w:val="24"/>
        </w:rPr>
        <w:t xml:space="preserve"> required to purchase for </w:t>
      </w:r>
      <w:r w:rsidR="00B9456C">
        <w:rPr>
          <w:rFonts w:ascii="Times New Roman" w:hAnsi="Times New Roman"/>
          <w:color w:val="000000"/>
          <w:sz w:val="24"/>
          <w:szCs w:val="24"/>
        </w:rPr>
        <w:t>their</w:t>
      </w:r>
      <w:r>
        <w:rPr>
          <w:rFonts w:ascii="Times New Roman" w:hAnsi="Times New Roman"/>
          <w:color w:val="000000"/>
          <w:sz w:val="24"/>
          <w:szCs w:val="24"/>
        </w:rPr>
        <w:t xml:space="preserve"> Sal’s Italian Ristorante Restaurant.</w:t>
      </w:r>
    </w:p>
    <w:p w:rsidR="00C76884" w:rsidRPr="00F97553" w:rsidRDefault="00C76884" w:rsidP="0088607E">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The business arrangement reflected by the terms of each of these Asset Purchase Agreements constituted the offer and sale of a “franchise” under the FTC Franchise Rule as the Asset Purchase Agreement coupled with the policies and procedures established by the </w:t>
      </w:r>
      <w:r w:rsidR="004B2BC8">
        <w:rPr>
          <w:rFonts w:ascii="Times New Roman" w:hAnsi="Times New Roman"/>
          <w:color w:val="000000"/>
          <w:sz w:val="24"/>
          <w:szCs w:val="24"/>
        </w:rPr>
        <w:t>Sal’s Defendants contain the three</w:t>
      </w:r>
      <w:r>
        <w:rPr>
          <w:rFonts w:ascii="Times New Roman" w:hAnsi="Times New Roman"/>
          <w:color w:val="000000"/>
          <w:sz w:val="24"/>
          <w:szCs w:val="24"/>
        </w:rPr>
        <w:t xml:space="preserve"> elements of a franchise: (1) the right to use a trademark; (2) the payment of $500 on or before 6 months of operation; and (3) significant assistance to the licensee and/or significant control over the licensee’s method of operation.  All three of these elements are clearly present in the business relationship between the Plaintiffs and the Sal’s Defendants.</w:t>
      </w:r>
    </w:p>
    <w:p w:rsidR="00C76884" w:rsidRDefault="00C76884" w:rsidP="00F97553">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 The Sal’s Defendants further violated the FTC Franchise Rule by failing to deliver a complete and current UFOC </w:t>
      </w:r>
      <w:r w:rsidR="004B2BC8">
        <w:rPr>
          <w:rFonts w:ascii="Times New Roman" w:hAnsi="Times New Roman"/>
          <w:color w:val="000000"/>
          <w:sz w:val="24"/>
          <w:szCs w:val="24"/>
        </w:rPr>
        <w:t xml:space="preserve">or FDD </w:t>
      </w:r>
      <w:r>
        <w:rPr>
          <w:rFonts w:ascii="Times New Roman" w:hAnsi="Times New Roman"/>
          <w:color w:val="000000"/>
          <w:sz w:val="24"/>
          <w:szCs w:val="24"/>
        </w:rPr>
        <w:t>to the Plaintiffs that would have included information regarding vendor rebates before the sale of the assets.</w:t>
      </w:r>
    </w:p>
    <w:p w:rsidR="002A18B9" w:rsidRPr="002A18B9" w:rsidRDefault="002A18B9" w:rsidP="002A18B9">
      <w:pPr>
        <w:autoSpaceDE w:val="0"/>
        <w:autoSpaceDN w:val="0"/>
        <w:adjustRightInd w:val="0"/>
        <w:spacing w:after="0" w:line="480" w:lineRule="auto"/>
        <w:jc w:val="both"/>
        <w:rPr>
          <w:rFonts w:ascii="Times New Roman" w:hAnsi="Times New Roman"/>
          <w:color w:val="000000"/>
          <w:sz w:val="24"/>
          <w:szCs w:val="24"/>
        </w:rPr>
      </w:pPr>
    </w:p>
    <w:p w:rsidR="00C76884" w:rsidRPr="0031635D" w:rsidRDefault="00C76884" w:rsidP="0097734A">
      <w:pPr>
        <w:autoSpaceDE w:val="0"/>
        <w:autoSpaceDN w:val="0"/>
        <w:adjustRightInd w:val="0"/>
        <w:spacing w:after="0" w:line="240" w:lineRule="auto"/>
        <w:jc w:val="center"/>
        <w:rPr>
          <w:rFonts w:ascii="Times New Roman" w:hAnsi="Times New Roman"/>
          <w:b/>
          <w:bCs/>
          <w:color w:val="000000"/>
          <w:sz w:val="24"/>
          <w:szCs w:val="24"/>
        </w:rPr>
      </w:pPr>
      <w:r w:rsidRPr="0031635D">
        <w:rPr>
          <w:rFonts w:ascii="Times New Roman" w:hAnsi="Times New Roman"/>
          <w:b/>
          <w:bCs/>
          <w:color w:val="000000"/>
          <w:sz w:val="24"/>
          <w:szCs w:val="24"/>
        </w:rPr>
        <w:lastRenderedPageBreak/>
        <w:t xml:space="preserve">COUNT I - VIOLATIONS OF </w:t>
      </w:r>
      <w:smartTag w:uri="urn:schemas-microsoft-com:office:smarttags" w:element="State">
        <w:smartTag w:uri="urn:schemas-microsoft-com:office:smarttags" w:element="place">
          <w:r w:rsidRPr="0031635D">
            <w:rPr>
              <w:rFonts w:ascii="Times New Roman" w:hAnsi="Times New Roman"/>
              <w:b/>
              <w:bCs/>
              <w:color w:val="000000"/>
              <w:sz w:val="24"/>
              <w:szCs w:val="24"/>
            </w:rPr>
            <w:t>FLORIDA</w:t>
          </w:r>
        </w:smartTag>
      </w:smartTag>
      <w:r w:rsidRPr="0031635D">
        <w:rPr>
          <w:rFonts w:ascii="Times New Roman" w:hAnsi="Times New Roman"/>
          <w:b/>
          <w:bCs/>
          <w:color w:val="000000"/>
          <w:sz w:val="24"/>
          <w:szCs w:val="24"/>
        </w:rPr>
        <w:t xml:space="preserve"> DECEPTIVE AND UNFAIR TRADE</w:t>
      </w:r>
    </w:p>
    <w:p w:rsidR="00C76884" w:rsidRPr="0031635D" w:rsidRDefault="00C76884" w:rsidP="0097734A">
      <w:pPr>
        <w:autoSpaceDE w:val="0"/>
        <w:autoSpaceDN w:val="0"/>
        <w:adjustRightInd w:val="0"/>
        <w:spacing w:after="0" w:line="240" w:lineRule="auto"/>
        <w:jc w:val="center"/>
        <w:rPr>
          <w:rFonts w:ascii="Times New Roman" w:hAnsi="Times New Roman"/>
          <w:b/>
          <w:bCs/>
          <w:color w:val="000000"/>
          <w:sz w:val="24"/>
          <w:szCs w:val="24"/>
        </w:rPr>
      </w:pPr>
      <w:r w:rsidRPr="0031635D">
        <w:rPr>
          <w:rFonts w:ascii="Times New Roman" w:hAnsi="Times New Roman"/>
          <w:b/>
          <w:bCs/>
          <w:color w:val="000000"/>
          <w:sz w:val="24"/>
          <w:szCs w:val="24"/>
        </w:rPr>
        <w:t xml:space="preserve">PRACTICES ACT - </w:t>
      </w:r>
      <w:smartTag w:uri="urn:schemas-microsoft-com:office:smarttags" w:element="place">
        <w:smartTag w:uri="urn:schemas-microsoft-com:office:smarttags" w:element="State">
          <w:r w:rsidRPr="0031635D">
            <w:rPr>
              <w:rFonts w:ascii="Times New Roman" w:hAnsi="Times New Roman"/>
              <w:b/>
              <w:bCs/>
              <w:color w:val="000000"/>
              <w:sz w:val="24"/>
              <w:szCs w:val="24"/>
            </w:rPr>
            <w:t>Fla.</w:t>
          </w:r>
        </w:smartTag>
      </w:smartTag>
      <w:r w:rsidRPr="0031635D">
        <w:rPr>
          <w:rFonts w:ascii="Times New Roman" w:hAnsi="Times New Roman"/>
          <w:b/>
          <w:bCs/>
          <w:color w:val="000000"/>
          <w:sz w:val="24"/>
          <w:szCs w:val="24"/>
        </w:rPr>
        <w:t xml:space="preserve"> Stat. § 501.204</w:t>
      </w:r>
    </w:p>
    <w:p w:rsidR="00C76884" w:rsidRPr="0031635D" w:rsidRDefault="00C76884" w:rsidP="0097734A">
      <w:pPr>
        <w:autoSpaceDE w:val="0"/>
        <w:autoSpaceDN w:val="0"/>
        <w:adjustRightInd w:val="0"/>
        <w:spacing w:after="0" w:line="240" w:lineRule="auto"/>
        <w:jc w:val="center"/>
        <w:rPr>
          <w:rFonts w:ascii="Times New Roman" w:hAnsi="Times New Roman"/>
          <w:b/>
          <w:bCs/>
          <w:color w:val="000000"/>
          <w:sz w:val="24"/>
          <w:szCs w:val="24"/>
        </w:rPr>
      </w:pPr>
      <w:r w:rsidRPr="0031635D">
        <w:rPr>
          <w:rFonts w:ascii="Times New Roman" w:hAnsi="Times New Roman"/>
          <w:b/>
          <w:bCs/>
          <w:color w:val="000000"/>
          <w:sz w:val="24"/>
          <w:szCs w:val="24"/>
        </w:rPr>
        <w:t>(Against the Sal’s Defendants)</w:t>
      </w:r>
    </w:p>
    <w:p w:rsidR="00C76884" w:rsidRPr="00EB357A" w:rsidRDefault="00C76884" w:rsidP="0097734A">
      <w:pPr>
        <w:autoSpaceDE w:val="0"/>
        <w:autoSpaceDN w:val="0"/>
        <w:adjustRightInd w:val="0"/>
        <w:spacing w:after="0" w:line="240" w:lineRule="auto"/>
        <w:jc w:val="center"/>
        <w:rPr>
          <w:rFonts w:ascii="Times New Roman" w:hAnsi="Times New Roman"/>
          <w:b/>
          <w:bCs/>
          <w:color w:val="000000"/>
          <w:sz w:val="24"/>
          <w:szCs w:val="24"/>
          <w:u w:val="single"/>
        </w:rPr>
      </w:pPr>
    </w:p>
    <w:p w:rsidR="00C76884" w:rsidRDefault="00091B05" w:rsidP="00B20A25">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The </w:t>
      </w:r>
      <w:r w:rsidR="00C76884" w:rsidRPr="00B20A25">
        <w:rPr>
          <w:rFonts w:ascii="Times New Roman" w:hAnsi="Times New Roman"/>
          <w:color w:val="000000"/>
          <w:sz w:val="24"/>
          <w:szCs w:val="24"/>
        </w:rPr>
        <w:t>Plaintiffs re</w:t>
      </w:r>
      <w:r w:rsidR="00C76884">
        <w:rPr>
          <w:rFonts w:ascii="Times New Roman" w:hAnsi="Times New Roman"/>
          <w:color w:val="000000"/>
          <w:sz w:val="24"/>
          <w:szCs w:val="24"/>
        </w:rPr>
        <w:t>-</w:t>
      </w:r>
      <w:r w:rsidR="00C76884" w:rsidRPr="00B20A25">
        <w:rPr>
          <w:rFonts w:ascii="Times New Roman" w:hAnsi="Times New Roman"/>
          <w:color w:val="000000"/>
          <w:sz w:val="24"/>
          <w:szCs w:val="24"/>
        </w:rPr>
        <w:t xml:space="preserve">allege and incorporate by reference the allegations set forth above in paragraphs 1 through </w:t>
      </w:r>
      <w:r w:rsidR="002A18B9">
        <w:rPr>
          <w:rFonts w:ascii="Times New Roman" w:hAnsi="Times New Roman"/>
          <w:color w:val="000000"/>
          <w:sz w:val="24"/>
          <w:szCs w:val="24"/>
        </w:rPr>
        <w:t>88</w:t>
      </w:r>
      <w:r w:rsidR="00C76884" w:rsidRPr="00B20A25">
        <w:rPr>
          <w:rFonts w:ascii="Times New Roman" w:hAnsi="Times New Roman"/>
          <w:color w:val="000000"/>
          <w:sz w:val="24"/>
          <w:szCs w:val="24"/>
        </w:rPr>
        <w:t xml:space="preserve"> as if fully set forth herein.</w:t>
      </w:r>
    </w:p>
    <w:p w:rsidR="00C76884" w:rsidRDefault="00C76884" w:rsidP="00EB357A">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sidRPr="006B64AC">
        <w:rPr>
          <w:rFonts w:ascii="Times New Roman" w:hAnsi="Times New Roman"/>
          <w:color w:val="000000"/>
          <w:sz w:val="24"/>
          <w:szCs w:val="24"/>
        </w:rPr>
        <w:t xml:space="preserve">In the conduct of trade or commerce, the </w:t>
      </w:r>
      <w:r>
        <w:rPr>
          <w:rFonts w:ascii="Times New Roman" w:hAnsi="Times New Roman"/>
          <w:color w:val="000000"/>
          <w:sz w:val="24"/>
          <w:szCs w:val="24"/>
        </w:rPr>
        <w:t>Sal’s</w:t>
      </w:r>
      <w:r w:rsidRPr="006B64AC">
        <w:rPr>
          <w:rFonts w:ascii="Times New Roman" w:hAnsi="Times New Roman"/>
          <w:color w:val="000000"/>
          <w:sz w:val="24"/>
          <w:szCs w:val="24"/>
        </w:rPr>
        <w:t xml:space="preserve"> Defendants did engage in</w:t>
      </w:r>
      <w:r>
        <w:rPr>
          <w:rFonts w:ascii="Times New Roman" w:hAnsi="Times New Roman"/>
          <w:color w:val="000000"/>
          <w:sz w:val="24"/>
          <w:szCs w:val="24"/>
        </w:rPr>
        <w:t xml:space="preserve"> </w:t>
      </w:r>
      <w:r w:rsidRPr="006B64AC">
        <w:rPr>
          <w:rFonts w:ascii="Times New Roman" w:hAnsi="Times New Roman"/>
          <w:color w:val="000000"/>
          <w:sz w:val="24"/>
          <w:szCs w:val="24"/>
        </w:rPr>
        <w:t>unconscionable acts or practices and unfair or deceptive acts or practi</w:t>
      </w:r>
      <w:r>
        <w:rPr>
          <w:rFonts w:ascii="Times New Roman" w:hAnsi="Times New Roman"/>
          <w:color w:val="000000"/>
          <w:sz w:val="24"/>
          <w:szCs w:val="24"/>
        </w:rPr>
        <w:t xml:space="preserve">ces in violation of the Florida </w:t>
      </w:r>
      <w:r w:rsidRPr="006B64AC">
        <w:rPr>
          <w:rFonts w:ascii="Times New Roman" w:hAnsi="Times New Roman"/>
          <w:color w:val="000000"/>
          <w:sz w:val="24"/>
          <w:szCs w:val="24"/>
        </w:rPr>
        <w:t>Deceptive and Unfair Trade Practices Act (the “FDUTPA” or “Littl</w:t>
      </w:r>
      <w:r>
        <w:rPr>
          <w:rFonts w:ascii="Times New Roman" w:hAnsi="Times New Roman"/>
          <w:color w:val="000000"/>
          <w:sz w:val="24"/>
          <w:szCs w:val="24"/>
        </w:rPr>
        <w:t xml:space="preserve">e FTC Act”), Section 501.204(1) </w:t>
      </w:r>
      <w:r w:rsidRPr="006B64AC">
        <w:rPr>
          <w:rFonts w:ascii="Times New Roman" w:hAnsi="Times New Roman"/>
          <w:color w:val="000000"/>
          <w:sz w:val="24"/>
          <w:szCs w:val="24"/>
        </w:rPr>
        <w:t>of the Florida Statutes.</w:t>
      </w:r>
    </w:p>
    <w:p w:rsidR="00C76884" w:rsidRPr="00B20A25" w:rsidRDefault="00C76884" w:rsidP="00B20A25">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sidRPr="00B20A25">
        <w:rPr>
          <w:rFonts w:ascii="Times New Roman" w:hAnsi="Times New Roman"/>
          <w:color w:val="000000"/>
          <w:sz w:val="24"/>
          <w:szCs w:val="24"/>
        </w:rPr>
        <w:t xml:space="preserve">Pursuant to Section 501.203 of the Florida Statutes, a violation of the FDUTPA may be based upon: </w:t>
      </w:r>
      <w:r w:rsidR="008B06CD">
        <w:rPr>
          <w:rFonts w:ascii="Times New Roman" w:hAnsi="Times New Roman"/>
          <w:color w:val="000000"/>
          <w:sz w:val="24"/>
          <w:szCs w:val="24"/>
        </w:rPr>
        <w:t>(</w:t>
      </w:r>
      <w:r w:rsidRPr="00B20A25">
        <w:rPr>
          <w:rFonts w:ascii="Times New Roman" w:hAnsi="Times New Roman"/>
          <w:color w:val="000000"/>
          <w:sz w:val="24"/>
          <w:szCs w:val="24"/>
        </w:rPr>
        <w:t xml:space="preserve">a) any rules promulgated pursuant to the Federal Trade Commission Act; </w:t>
      </w:r>
      <w:r w:rsidR="008B06CD">
        <w:rPr>
          <w:rFonts w:ascii="Times New Roman" w:hAnsi="Times New Roman"/>
          <w:color w:val="000000"/>
          <w:sz w:val="24"/>
          <w:szCs w:val="24"/>
        </w:rPr>
        <w:t>(</w:t>
      </w:r>
      <w:r w:rsidRPr="00B20A25">
        <w:rPr>
          <w:rFonts w:ascii="Times New Roman" w:hAnsi="Times New Roman"/>
          <w:color w:val="000000"/>
          <w:sz w:val="24"/>
          <w:szCs w:val="24"/>
        </w:rPr>
        <w:t xml:space="preserve">b) standards of unfairness and deception set forth and interpreted by the Federal Trade Commission (the “FTC”) or the federal courts; or </w:t>
      </w:r>
      <w:r w:rsidR="008B06CD">
        <w:rPr>
          <w:rFonts w:ascii="Times New Roman" w:hAnsi="Times New Roman"/>
          <w:color w:val="000000"/>
          <w:sz w:val="24"/>
          <w:szCs w:val="24"/>
        </w:rPr>
        <w:t>(</w:t>
      </w:r>
      <w:r w:rsidRPr="00B20A25">
        <w:rPr>
          <w:rFonts w:ascii="Times New Roman" w:hAnsi="Times New Roman"/>
          <w:color w:val="000000"/>
          <w:sz w:val="24"/>
          <w:szCs w:val="24"/>
        </w:rPr>
        <w:t>c) any law, statute, rule, regulation, or ordinance which proscribes unfair methods of competition, or unfair, deceptive, or unconscionable acts or practices.</w:t>
      </w:r>
    </w:p>
    <w:p w:rsidR="00C76884" w:rsidRPr="00B20A25" w:rsidRDefault="00C76884" w:rsidP="00B20A25">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sidRPr="00B20A25">
        <w:rPr>
          <w:rFonts w:ascii="Times New Roman" w:hAnsi="Times New Roman"/>
          <w:color w:val="000000"/>
          <w:sz w:val="24"/>
          <w:szCs w:val="24"/>
        </w:rPr>
        <w:t>As described more fully herein, the</w:t>
      </w:r>
      <w:r>
        <w:rPr>
          <w:rFonts w:ascii="Times New Roman" w:hAnsi="Times New Roman"/>
          <w:color w:val="000000"/>
          <w:sz w:val="24"/>
          <w:szCs w:val="24"/>
        </w:rPr>
        <w:t xml:space="preserve"> Sal’s</w:t>
      </w:r>
      <w:r w:rsidRPr="00B20A25">
        <w:rPr>
          <w:rFonts w:ascii="Times New Roman" w:hAnsi="Times New Roman"/>
          <w:color w:val="000000"/>
          <w:sz w:val="24"/>
          <w:szCs w:val="24"/>
        </w:rPr>
        <w:t xml:space="preserve"> Defendants failed to comply with the Trade Regulation Rules promulgated by the FTC relating to “Disclosure Requirements and Prohibitions Concerning Franchising and Business Opportunity Ventures,” set forth at 16 C.F.R. Part 436.</w:t>
      </w:r>
    </w:p>
    <w:p w:rsidR="00C76884" w:rsidRDefault="00C76884" w:rsidP="00EB357A">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The </w:t>
      </w:r>
      <w:r w:rsidRPr="00B20A25">
        <w:rPr>
          <w:rFonts w:ascii="Times New Roman" w:hAnsi="Times New Roman"/>
          <w:color w:val="000000"/>
          <w:sz w:val="24"/>
          <w:szCs w:val="24"/>
        </w:rPr>
        <w:t xml:space="preserve">Plaintiffs had never previously been engaged in the </w:t>
      </w:r>
      <w:r>
        <w:rPr>
          <w:rFonts w:ascii="Times New Roman" w:hAnsi="Times New Roman"/>
          <w:color w:val="000000"/>
          <w:sz w:val="24"/>
          <w:szCs w:val="24"/>
        </w:rPr>
        <w:t>Sal’s</w:t>
      </w:r>
      <w:r w:rsidRPr="00B20A25">
        <w:rPr>
          <w:rFonts w:ascii="Times New Roman" w:hAnsi="Times New Roman"/>
          <w:color w:val="000000"/>
          <w:sz w:val="24"/>
          <w:szCs w:val="24"/>
        </w:rPr>
        <w:t xml:space="preserve"> </w:t>
      </w:r>
      <w:r>
        <w:rPr>
          <w:rFonts w:ascii="Times New Roman" w:hAnsi="Times New Roman"/>
          <w:color w:val="000000"/>
          <w:sz w:val="24"/>
          <w:szCs w:val="24"/>
        </w:rPr>
        <w:t xml:space="preserve">restaurant concept </w:t>
      </w:r>
      <w:r w:rsidRPr="00B20A25">
        <w:rPr>
          <w:rFonts w:ascii="Times New Roman" w:hAnsi="Times New Roman"/>
          <w:color w:val="000000"/>
          <w:sz w:val="24"/>
          <w:szCs w:val="24"/>
        </w:rPr>
        <w:t xml:space="preserve">and were not knowledgeable about the </w:t>
      </w:r>
      <w:r>
        <w:rPr>
          <w:rFonts w:ascii="Times New Roman" w:hAnsi="Times New Roman"/>
          <w:color w:val="000000"/>
          <w:sz w:val="24"/>
          <w:szCs w:val="24"/>
        </w:rPr>
        <w:t>asset purchase</w:t>
      </w:r>
      <w:r w:rsidRPr="00B20A25">
        <w:rPr>
          <w:rFonts w:ascii="Times New Roman" w:hAnsi="Times New Roman"/>
          <w:color w:val="000000"/>
          <w:sz w:val="24"/>
          <w:szCs w:val="24"/>
        </w:rPr>
        <w:t xml:space="preserve"> arrangement being offered by the</w:t>
      </w:r>
      <w:r>
        <w:rPr>
          <w:rFonts w:ascii="Times New Roman" w:hAnsi="Times New Roman"/>
          <w:color w:val="000000"/>
          <w:sz w:val="24"/>
          <w:szCs w:val="24"/>
        </w:rPr>
        <w:t xml:space="preserve"> Sal’s</w:t>
      </w:r>
      <w:r w:rsidRPr="00B20A25">
        <w:rPr>
          <w:rFonts w:ascii="Times New Roman" w:hAnsi="Times New Roman"/>
          <w:color w:val="000000"/>
          <w:sz w:val="24"/>
          <w:szCs w:val="24"/>
        </w:rPr>
        <w:t xml:space="preserve"> Defendants.</w:t>
      </w:r>
    </w:p>
    <w:p w:rsidR="00C76884" w:rsidRDefault="00C76884" w:rsidP="00EB357A">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sidRPr="00B20A25">
        <w:rPr>
          <w:rFonts w:ascii="Times New Roman" w:hAnsi="Times New Roman"/>
          <w:color w:val="000000"/>
          <w:sz w:val="24"/>
          <w:szCs w:val="24"/>
        </w:rPr>
        <w:t xml:space="preserve">The </w:t>
      </w:r>
      <w:r>
        <w:rPr>
          <w:rFonts w:ascii="Times New Roman" w:hAnsi="Times New Roman"/>
          <w:color w:val="000000"/>
          <w:sz w:val="24"/>
          <w:szCs w:val="24"/>
        </w:rPr>
        <w:t>Asset Purchase Agreements</w:t>
      </w:r>
      <w:r w:rsidRPr="00B20A25">
        <w:rPr>
          <w:rFonts w:ascii="Times New Roman" w:hAnsi="Times New Roman"/>
          <w:color w:val="000000"/>
          <w:sz w:val="24"/>
          <w:szCs w:val="24"/>
        </w:rPr>
        <w:t xml:space="preserve"> entered into between </w:t>
      </w:r>
      <w:r>
        <w:rPr>
          <w:rFonts w:ascii="Times New Roman" w:hAnsi="Times New Roman"/>
          <w:color w:val="000000"/>
          <w:sz w:val="24"/>
          <w:szCs w:val="24"/>
        </w:rPr>
        <w:t>D</w:t>
      </w:r>
      <w:r w:rsidRPr="00B20A25">
        <w:rPr>
          <w:rFonts w:ascii="Times New Roman" w:hAnsi="Times New Roman"/>
          <w:color w:val="000000"/>
          <w:sz w:val="24"/>
          <w:szCs w:val="24"/>
        </w:rPr>
        <w:t>efendant</w:t>
      </w:r>
      <w:r>
        <w:rPr>
          <w:rFonts w:ascii="Times New Roman" w:hAnsi="Times New Roman"/>
          <w:color w:val="000000"/>
          <w:sz w:val="24"/>
          <w:szCs w:val="24"/>
        </w:rPr>
        <w:t xml:space="preserve"> Sal’s and/or DCI</w:t>
      </w:r>
      <w:r w:rsidRPr="00B20A25">
        <w:rPr>
          <w:rFonts w:ascii="Times New Roman" w:hAnsi="Times New Roman"/>
          <w:color w:val="000000"/>
          <w:sz w:val="24"/>
          <w:szCs w:val="24"/>
        </w:rPr>
        <w:t xml:space="preserve"> and the Plaintiffs, while not designated as such, w</w:t>
      </w:r>
      <w:r w:rsidR="008B06CD">
        <w:rPr>
          <w:rFonts w:ascii="Times New Roman" w:hAnsi="Times New Roman"/>
          <w:color w:val="000000"/>
          <w:sz w:val="24"/>
          <w:szCs w:val="24"/>
        </w:rPr>
        <w:t>ere</w:t>
      </w:r>
      <w:r w:rsidRPr="00B20A25">
        <w:rPr>
          <w:rFonts w:ascii="Times New Roman" w:hAnsi="Times New Roman"/>
          <w:color w:val="000000"/>
          <w:sz w:val="24"/>
          <w:szCs w:val="24"/>
        </w:rPr>
        <w:t xml:space="preserve"> clearly franchise</w:t>
      </w:r>
      <w:r w:rsidR="008B06CD">
        <w:rPr>
          <w:rFonts w:ascii="Times New Roman" w:hAnsi="Times New Roman"/>
          <w:color w:val="000000"/>
          <w:sz w:val="24"/>
          <w:szCs w:val="24"/>
        </w:rPr>
        <w:t>s</w:t>
      </w:r>
      <w:r w:rsidRPr="00B20A25">
        <w:rPr>
          <w:rFonts w:ascii="Times New Roman" w:hAnsi="Times New Roman"/>
          <w:color w:val="000000"/>
          <w:sz w:val="24"/>
          <w:szCs w:val="24"/>
        </w:rPr>
        <w:t xml:space="preserve"> in substance. </w:t>
      </w:r>
      <w:r>
        <w:rPr>
          <w:rFonts w:ascii="Times New Roman" w:hAnsi="Times New Roman"/>
          <w:color w:val="000000"/>
          <w:sz w:val="24"/>
          <w:szCs w:val="24"/>
        </w:rPr>
        <w:t xml:space="preserve"> </w:t>
      </w:r>
      <w:r w:rsidRPr="00B20A25">
        <w:rPr>
          <w:rFonts w:ascii="Times New Roman" w:hAnsi="Times New Roman"/>
          <w:color w:val="000000"/>
          <w:sz w:val="24"/>
          <w:szCs w:val="24"/>
        </w:rPr>
        <w:t xml:space="preserve">A </w:t>
      </w:r>
      <w:r w:rsidRPr="00B20A25">
        <w:rPr>
          <w:rFonts w:ascii="Times New Roman" w:hAnsi="Times New Roman"/>
          <w:color w:val="000000"/>
          <w:sz w:val="24"/>
          <w:szCs w:val="24"/>
        </w:rPr>
        <w:lastRenderedPageBreak/>
        <w:t xml:space="preserve">“franchise” is defined by the FTC to mean “any continuing commercial relationship” which also satisfies the following </w:t>
      </w:r>
      <w:r w:rsidR="00C67830">
        <w:rPr>
          <w:rFonts w:ascii="Times New Roman" w:hAnsi="Times New Roman"/>
          <w:color w:val="000000"/>
          <w:sz w:val="24"/>
          <w:szCs w:val="24"/>
        </w:rPr>
        <w:t>three</w:t>
      </w:r>
      <w:r w:rsidRPr="00B20A25">
        <w:rPr>
          <w:rFonts w:ascii="Times New Roman" w:hAnsi="Times New Roman"/>
          <w:color w:val="000000"/>
          <w:sz w:val="24"/>
          <w:szCs w:val="24"/>
        </w:rPr>
        <w:t xml:space="preserve"> elements: </w:t>
      </w:r>
      <w:r w:rsidR="008B06CD">
        <w:rPr>
          <w:rFonts w:ascii="Times New Roman" w:hAnsi="Times New Roman"/>
          <w:color w:val="000000"/>
          <w:sz w:val="24"/>
          <w:szCs w:val="24"/>
        </w:rPr>
        <w:t>(</w:t>
      </w:r>
      <w:r w:rsidRPr="00B20A25">
        <w:rPr>
          <w:rFonts w:ascii="Times New Roman" w:hAnsi="Times New Roman"/>
          <w:color w:val="000000"/>
          <w:sz w:val="24"/>
          <w:szCs w:val="24"/>
        </w:rPr>
        <w:t xml:space="preserve">1) the distribution of goods or services identified by a trademark or trade name; </w:t>
      </w:r>
      <w:r w:rsidR="008B06CD">
        <w:rPr>
          <w:rFonts w:ascii="Times New Roman" w:hAnsi="Times New Roman"/>
          <w:color w:val="000000"/>
          <w:sz w:val="24"/>
          <w:szCs w:val="24"/>
        </w:rPr>
        <w:t>(</w:t>
      </w:r>
      <w:r w:rsidRPr="00B20A25">
        <w:rPr>
          <w:rFonts w:ascii="Times New Roman" w:hAnsi="Times New Roman"/>
          <w:color w:val="000000"/>
          <w:sz w:val="24"/>
          <w:szCs w:val="24"/>
        </w:rPr>
        <w:t xml:space="preserve">2) significant control over the franchisee; and </w:t>
      </w:r>
      <w:r w:rsidR="008B06CD">
        <w:rPr>
          <w:rFonts w:ascii="Times New Roman" w:hAnsi="Times New Roman"/>
          <w:color w:val="000000"/>
          <w:sz w:val="24"/>
          <w:szCs w:val="24"/>
        </w:rPr>
        <w:t>(</w:t>
      </w:r>
      <w:r w:rsidRPr="00B20A25">
        <w:rPr>
          <w:rFonts w:ascii="Times New Roman" w:hAnsi="Times New Roman"/>
          <w:color w:val="000000"/>
          <w:sz w:val="24"/>
          <w:szCs w:val="24"/>
        </w:rPr>
        <w:t xml:space="preserve">3) a required payment of at least $500 within </w:t>
      </w:r>
      <w:r w:rsidR="00C67830">
        <w:rPr>
          <w:rFonts w:ascii="Times New Roman" w:hAnsi="Times New Roman"/>
          <w:color w:val="000000"/>
          <w:sz w:val="24"/>
          <w:szCs w:val="24"/>
        </w:rPr>
        <w:t>six</w:t>
      </w:r>
      <w:r w:rsidR="001B4F3F">
        <w:rPr>
          <w:rFonts w:ascii="Times New Roman" w:hAnsi="Times New Roman"/>
          <w:color w:val="000000"/>
          <w:sz w:val="24"/>
          <w:szCs w:val="24"/>
        </w:rPr>
        <w:t xml:space="preserve"> </w:t>
      </w:r>
      <w:r w:rsidRPr="00B20A25">
        <w:rPr>
          <w:rFonts w:ascii="Times New Roman" w:hAnsi="Times New Roman"/>
          <w:color w:val="000000"/>
          <w:sz w:val="24"/>
          <w:szCs w:val="24"/>
        </w:rPr>
        <w:t>months of signing of an agreement. 16 C.F.R. § 436.2.</w:t>
      </w:r>
    </w:p>
    <w:p w:rsidR="00C76884" w:rsidRDefault="00C76884" w:rsidP="00FE7EDE">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sidRPr="00B20A25">
        <w:rPr>
          <w:rFonts w:ascii="Times New Roman" w:hAnsi="Times New Roman"/>
          <w:color w:val="000000"/>
          <w:sz w:val="24"/>
          <w:szCs w:val="24"/>
        </w:rPr>
        <w:t>The relationship between the</w:t>
      </w:r>
      <w:r>
        <w:rPr>
          <w:rFonts w:ascii="Times New Roman" w:hAnsi="Times New Roman"/>
          <w:color w:val="000000"/>
          <w:sz w:val="24"/>
          <w:szCs w:val="24"/>
        </w:rPr>
        <w:t xml:space="preserve"> Sal’s</w:t>
      </w:r>
      <w:r w:rsidRPr="00B20A25">
        <w:rPr>
          <w:rFonts w:ascii="Times New Roman" w:hAnsi="Times New Roman"/>
          <w:color w:val="000000"/>
          <w:sz w:val="24"/>
          <w:szCs w:val="24"/>
        </w:rPr>
        <w:t xml:space="preserve"> Defendants and the Plaintiffs was certainly a “continuing commercial relationship,” since by means of its adhesion contracts, as alleged more fully above, the</w:t>
      </w:r>
      <w:r>
        <w:rPr>
          <w:rFonts w:ascii="Times New Roman" w:hAnsi="Times New Roman"/>
          <w:color w:val="000000"/>
          <w:sz w:val="24"/>
          <w:szCs w:val="24"/>
        </w:rPr>
        <w:t xml:space="preserve"> Sal’s</w:t>
      </w:r>
      <w:r w:rsidRPr="00B20A25">
        <w:rPr>
          <w:rFonts w:ascii="Times New Roman" w:hAnsi="Times New Roman"/>
          <w:color w:val="000000"/>
          <w:sz w:val="24"/>
          <w:szCs w:val="24"/>
        </w:rPr>
        <w:t xml:space="preserve"> Defendants intended to obligate the Plaintiffs to pay certain expenses to the </w:t>
      </w:r>
      <w:r>
        <w:rPr>
          <w:rFonts w:ascii="Times New Roman" w:hAnsi="Times New Roman"/>
          <w:color w:val="000000"/>
          <w:sz w:val="24"/>
          <w:szCs w:val="24"/>
        </w:rPr>
        <w:t xml:space="preserve">Sal’s </w:t>
      </w:r>
      <w:r w:rsidRPr="00B20A25">
        <w:rPr>
          <w:rFonts w:ascii="Times New Roman" w:hAnsi="Times New Roman"/>
          <w:color w:val="000000"/>
          <w:sz w:val="24"/>
          <w:szCs w:val="24"/>
        </w:rPr>
        <w:t>Defendants for years to come.</w:t>
      </w:r>
    </w:p>
    <w:p w:rsidR="00C76884" w:rsidRDefault="00C76884" w:rsidP="00FE7EDE">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sidRPr="00A51F66">
        <w:rPr>
          <w:rFonts w:ascii="Times New Roman" w:hAnsi="Times New Roman"/>
          <w:color w:val="000000"/>
          <w:sz w:val="24"/>
          <w:szCs w:val="24"/>
        </w:rPr>
        <w:t xml:space="preserve">The </w:t>
      </w:r>
      <w:r>
        <w:rPr>
          <w:rFonts w:ascii="Times New Roman" w:hAnsi="Times New Roman"/>
          <w:color w:val="000000"/>
          <w:sz w:val="24"/>
          <w:szCs w:val="24"/>
        </w:rPr>
        <w:t>asset purchase agreement</w:t>
      </w:r>
      <w:r w:rsidRPr="00A51F66">
        <w:rPr>
          <w:rFonts w:ascii="Times New Roman" w:hAnsi="Times New Roman"/>
          <w:color w:val="000000"/>
          <w:sz w:val="24"/>
          <w:szCs w:val="24"/>
        </w:rPr>
        <w:t xml:space="preserve"> arrangement between the</w:t>
      </w:r>
      <w:r>
        <w:rPr>
          <w:rFonts w:ascii="Times New Roman" w:hAnsi="Times New Roman"/>
          <w:color w:val="000000"/>
          <w:sz w:val="24"/>
          <w:szCs w:val="24"/>
        </w:rPr>
        <w:t xml:space="preserve"> Sal’s</w:t>
      </w:r>
      <w:r w:rsidRPr="00A51F66">
        <w:rPr>
          <w:rFonts w:ascii="Times New Roman" w:hAnsi="Times New Roman"/>
          <w:color w:val="000000"/>
          <w:sz w:val="24"/>
          <w:szCs w:val="24"/>
        </w:rPr>
        <w:t xml:space="preserve"> </w:t>
      </w:r>
      <w:r>
        <w:rPr>
          <w:rFonts w:ascii="Times New Roman" w:hAnsi="Times New Roman"/>
          <w:color w:val="000000"/>
          <w:sz w:val="24"/>
          <w:szCs w:val="24"/>
        </w:rPr>
        <w:t>D</w:t>
      </w:r>
      <w:r w:rsidRPr="00A51F66">
        <w:rPr>
          <w:rFonts w:ascii="Times New Roman" w:hAnsi="Times New Roman"/>
          <w:color w:val="000000"/>
          <w:sz w:val="24"/>
          <w:szCs w:val="24"/>
        </w:rPr>
        <w:t>efendants and the Plaintiffs involved the distribution of services identified by the trade name “Sal’s Italian Ristorante.”</w:t>
      </w:r>
    </w:p>
    <w:p w:rsidR="00C76884" w:rsidRDefault="00C76884" w:rsidP="00FE7EDE">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sidRPr="00A51F66">
        <w:rPr>
          <w:rFonts w:ascii="Times New Roman" w:hAnsi="Times New Roman"/>
          <w:color w:val="000000"/>
          <w:sz w:val="24"/>
          <w:szCs w:val="24"/>
        </w:rPr>
        <w:t>Further, pursuant to the arrangement between the</w:t>
      </w:r>
      <w:r>
        <w:rPr>
          <w:rFonts w:ascii="Times New Roman" w:hAnsi="Times New Roman"/>
          <w:color w:val="000000"/>
          <w:sz w:val="24"/>
          <w:szCs w:val="24"/>
        </w:rPr>
        <w:t xml:space="preserve"> Sal’s</w:t>
      </w:r>
      <w:r w:rsidRPr="00A51F66">
        <w:rPr>
          <w:rFonts w:ascii="Times New Roman" w:hAnsi="Times New Roman"/>
          <w:color w:val="000000"/>
          <w:sz w:val="24"/>
          <w:szCs w:val="24"/>
        </w:rPr>
        <w:t xml:space="preserve"> Defendants and the Plaintiffs, the</w:t>
      </w:r>
      <w:r>
        <w:rPr>
          <w:rFonts w:ascii="Times New Roman" w:hAnsi="Times New Roman"/>
          <w:color w:val="000000"/>
          <w:sz w:val="24"/>
          <w:szCs w:val="24"/>
        </w:rPr>
        <w:t xml:space="preserve"> Sal’s</w:t>
      </w:r>
      <w:r w:rsidRPr="00A51F66">
        <w:rPr>
          <w:rFonts w:ascii="Times New Roman" w:hAnsi="Times New Roman"/>
          <w:color w:val="000000"/>
          <w:sz w:val="24"/>
          <w:szCs w:val="24"/>
        </w:rPr>
        <w:t xml:space="preserve"> Defendants both maintained significant control over, and offered significant assistance to, the Plaintiffs. </w:t>
      </w:r>
      <w:r>
        <w:rPr>
          <w:rFonts w:ascii="Times New Roman" w:hAnsi="Times New Roman"/>
          <w:color w:val="000000"/>
          <w:sz w:val="24"/>
          <w:szCs w:val="24"/>
        </w:rPr>
        <w:t xml:space="preserve"> </w:t>
      </w:r>
      <w:r w:rsidRPr="00A51F66">
        <w:rPr>
          <w:rFonts w:ascii="Times New Roman" w:hAnsi="Times New Roman"/>
          <w:color w:val="000000"/>
          <w:sz w:val="24"/>
          <w:szCs w:val="24"/>
        </w:rPr>
        <w:t xml:space="preserve">As discussed more fully above in the General Allegations, </w:t>
      </w:r>
      <w:r>
        <w:rPr>
          <w:rFonts w:ascii="Times New Roman" w:hAnsi="Times New Roman"/>
          <w:color w:val="000000"/>
          <w:sz w:val="24"/>
          <w:szCs w:val="24"/>
        </w:rPr>
        <w:t xml:space="preserve">the </w:t>
      </w:r>
      <w:r w:rsidRPr="00A51F66">
        <w:rPr>
          <w:rFonts w:ascii="Times New Roman" w:hAnsi="Times New Roman"/>
          <w:color w:val="000000"/>
          <w:sz w:val="24"/>
          <w:szCs w:val="24"/>
        </w:rPr>
        <w:t xml:space="preserve">Plaintiffs were required to operate their </w:t>
      </w:r>
      <w:r>
        <w:rPr>
          <w:rFonts w:ascii="Times New Roman" w:hAnsi="Times New Roman"/>
          <w:color w:val="000000"/>
          <w:sz w:val="24"/>
          <w:szCs w:val="24"/>
        </w:rPr>
        <w:t>R</w:t>
      </w:r>
      <w:r w:rsidRPr="00A51F66">
        <w:rPr>
          <w:rFonts w:ascii="Times New Roman" w:hAnsi="Times New Roman"/>
          <w:color w:val="000000"/>
          <w:sz w:val="24"/>
          <w:szCs w:val="24"/>
        </w:rPr>
        <w:t>estaurants pursuant to the policies and procedures established by</w:t>
      </w:r>
      <w:r>
        <w:rPr>
          <w:rFonts w:ascii="Times New Roman" w:hAnsi="Times New Roman"/>
          <w:color w:val="000000"/>
          <w:sz w:val="24"/>
          <w:szCs w:val="24"/>
        </w:rPr>
        <w:t xml:space="preserve"> the Sal’s</w:t>
      </w:r>
      <w:r w:rsidRPr="00A51F66">
        <w:rPr>
          <w:rFonts w:ascii="Times New Roman" w:hAnsi="Times New Roman"/>
          <w:color w:val="000000"/>
          <w:sz w:val="24"/>
          <w:szCs w:val="24"/>
        </w:rPr>
        <w:t xml:space="preserve"> Defendants for the operation of a Sal’s Italian Ristorante.  Additionally, </w:t>
      </w:r>
      <w:r w:rsidR="00091B05">
        <w:rPr>
          <w:rFonts w:ascii="Times New Roman" w:hAnsi="Times New Roman"/>
          <w:color w:val="000000"/>
          <w:sz w:val="24"/>
          <w:szCs w:val="24"/>
        </w:rPr>
        <w:t xml:space="preserve">the </w:t>
      </w:r>
      <w:r w:rsidRPr="00A51F66">
        <w:rPr>
          <w:rFonts w:ascii="Times New Roman" w:hAnsi="Times New Roman"/>
          <w:color w:val="000000"/>
          <w:sz w:val="24"/>
          <w:szCs w:val="24"/>
        </w:rPr>
        <w:t>Plaintiffs were required to purchase inventory, equipment and materials to the types and vendors specified by</w:t>
      </w:r>
      <w:r>
        <w:rPr>
          <w:rFonts w:ascii="Times New Roman" w:hAnsi="Times New Roman"/>
          <w:color w:val="000000"/>
          <w:sz w:val="24"/>
          <w:szCs w:val="24"/>
        </w:rPr>
        <w:t xml:space="preserve"> the Sal’s</w:t>
      </w:r>
      <w:r w:rsidRPr="00A51F66">
        <w:rPr>
          <w:rFonts w:ascii="Times New Roman" w:hAnsi="Times New Roman"/>
          <w:color w:val="000000"/>
          <w:sz w:val="24"/>
          <w:szCs w:val="24"/>
        </w:rPr>
        <w:t xml:space="preserve"> Defendants to operate their Sal’s restaurants.  Also, </w:t>
      </w:r>
      <w:r w:rsidR="00091B05">
        <w:rPr>
          <w:rFonts w:ascii="Times New Roman" w:hAnsi="Times New Roman"/>
          <w:color w:val="000000"/>
          <w:sz w:val="24"/>
          <w:szCs w:val="24"/>
        </w:rPr>
        <w:t xml:space="preserve">the </w:t>
      </w:r>
      <w:r w:rsidRPr="00A51F66">
        <w:rPr>
          <w:rFonts w:ascii="Times New Roman" w:hAnsi="Times New Roman"/>
          <w:color w:val="000000"/>
          <w:sz w:val="24"/>
          <w:szCs w:val="24"/>
        </w:rPr>
        <w:t>Plaintiffs were required to prepare food pursuant to the menu and procedures set out by</w:t>
      </w:r>
      <w:r>
        <w:rPr>
          <w:rFonts w:ascii="Times New Roman" w:hAnsi="Times New Roman"/>
          <w:color w:val="000000"/>
          <w:sz w:val="24"/>
          <w:szCs w:val="24"/>
        </w:rPr>
        <w:t xml:space="preserve"> the Sal’s</w:t>
      </w:r>
      <w:r w:rsidRPr="00A51F66">
        <w:rPr>
          <w:rFonts w:ascii="Times New Roman" w:hAnsi="Times New Roman"/>
          <w:color w:val="000000"/>
          <w:sz w:val="24"/>
          <w:szCs w:val="24"/>
        </w:rPr>
        <w:t xml:space="preserve"> Defendants.  Furthermore, Plaintiffs were required to display the various signs, insignia and other identifying devices that contained the Sal’s name.</w:t>
      </w:r>
      <w:r w:rsidR="00223D22">
        <w:rPr>
          <w:rFonts w:ascii="Times New Roman" w:hAnsi="Times New Roman"/>
          <w:color w:val="000000"/>
          <w:sz w:val="24"/>
          <w:szCs w:val="24"/>
        </w:rPr>
        <w:t xml:space="preserve">  Attached hereto as </w:t>
      </w:r>
      <w:r w:rsidR="00223D22" w:rsidRPr="0033673D">
        <w:rPr>
          <w:rFonts w:ascii="Times New Roman" w:hAnsi="Times New Roman"/>
          <w:b/>
          <w:color w:val="000000"/>
          <w:sz w:val="24"/>
          <w:szCs w:val="24"/>
        </w:rPr>
        <w:t xml:space="preserve">Exhibit </w:t>
      </w:r>
      <w:r w:rsidR="00B231F0">
        <w:rPr>
          <w:rFonts w:ascii="Times New Roman" w:hAnsi="Times New Roman"/>
          <w:b/>
          <w:color w:val="000000"/>
          <w:sz w:val="24"/>
          <w:szCs w:val="24"/>
        </w:rPr>
        <w:t>I</w:t>
      </w:r>
      <w:r w:rsidR="00223D22">
        <w:rPr>
          <w:rFonts w:ascii="Times New Roman" w:hAnsi="Times New Roman"/>
          <w:color w:val="000000"/>
          <w:sz w:val="24"/>
          <w:szCs w:val="24"/>
        </w:rPr>
        <w:t xml:space="preserve"> is a true and correct copy of the Sal’s Italian Ristorante Manual.</w:t>
      </w:r>
      <w:r w:rsidR="008B06CD">
        <w:rPr>
          <w:rFonts w:ascii="Times New Roman" w:hAnsi="Times New Roman"/>
          <w:color w:val="000000"/>
          <w:sz w:val="24"/>
          <w:szCs w:val="24"/>
        </w:rPr>
        <w:t xml:space="preserve">  </w:t>
      </w:r>
    </w:p>
    <w:p w:rsidR="00C76884" w:rsidRDefault="00C76884" w:rsidP="006B64AC">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sidRPr="00A51F66">
        <w:rPr>
          <w:rFonts w:ascii="Times New Roman" w:hAnsi="Times New Roman"/>
          <w:color w:val="000000"/>
          <w:sz w:val="24"/>
          <w:szCs w:val="24"/>
        </w:rPr>
        <w:lastRenderedPageBreak/>
        <w:t xml:space="preserve">Finally, </w:t>
      </w:r>
      <w:r w:rsidR="00091B05">
        <w:rPr>
          <w:rFonts w:ascii="Times New Roman" w:hAnsi="Times New Roman"/>
          <w:color w:val="000000"/>
          <w:sz w:val="24"/>
          <w:szCs w:val="24"/>
        </w:rPr>
        <w:t xml:space="preserve">the </w:t>
      </w:r>
      <w:r w:rsidRPr="00A51F66">
        <w:rPr>
          <w:rFonts w:ascii="Times New Roman" w:hAnsi="Times New Roman"/>
          <w:color w:val="000000"/>
          <w:sz w:val="24"/>
          <w:szCs w:val="24"/>
        </w:rPr>
        <w:t>Plaintiffs were obligated to pay the</w:t>
      </w:r>
      <w:r>
        <w:rPr>
          <w:rFonts w:ascii="Times New Roman" w:hAnsi="Times New Roman"/>
          <w:color w:val="000000"/>
          <w:sz w:val="24"/>
          <w:szCs w:val="24"/>
        </w:rPr>
        <w:t xml:space="preserve"> Sal’s</w:t>
      </w:r>
      <w:r w:rsidRPr="00A51F66">
        <w:rPr>
          <w:rFonts w:ascii="Times New Roman" w:hAnsi="Times New Roman"/>
          <w:color w:val="000000"/>
          <w:sz w:val="24"/>
          <w:szCs w:val="24"/>
        </w:rPr>
        <w:t xml:space="preserve"> Defendants</w:t>
      </w:r>
      <w:r>
        <w:rPr>
          <w:rFonts w:ascii="Times New Roman" w:hAnsi="Times New Roman"/>
          <w:color w:val="000000"/>
          <w:sz w:val="24"/>
          <w:szCs w:val="24"/>
        </w:rPr>
        <w:t xml:space="preserve"> a</w:t>
      </w:r>
      <w:r w:rsidRPr="00A51F66">
        <w:rPr>
          <w:rFonts w:ascii="Times New Roman" w:hAnsi="Times New Roman"/>
          <w:color w:val="000000"/>
          <w:sz w:val="24"/>
          <w:szCs w:val="24"/>
        </w:rPr>
        <w:t xml:space="preserve"> $</w:t>
      </w:r>
      <w:r>
        <w:rPr>
          <w:rFonts w:ascii="Times New Roman" w:hAnsi="Times New Roman"/>
          <w:color w:val="000000"/>
          <w:sz w:val="24"/>
          <w:szCs w:val="24"/>
        </w:rPr>
        <w:t>400 monthly administrative fee during the term of the asset purchase agreement.  Moreover, should</w:t>
      </w:r>
      <w:r w:rsidRPr="00A51F66">
        <w:rPr>
          <w:rFonts w:ascii="Times New Roman" w:hAnsi="Times New Roman"/>
          <w:color w:val="000000"/>
          <w:sz w:val="24"/>
          <w:szCs w:val="24"/>
        </w:rPr>
        <w:t xml:space="preserve"> the Plaintiffs</w:t>
      </w:r>
      <w:r>
        <w:rPr>
          <w:rFonts w:ascii="Times New Roman" w:hAnsi="Times New Roman"/>
          <w:color w:val="000000"/>
          <w:sz w:val="24"/>
          <w:szCs w:val="24"/>
        </w:rPr>
        <w:t xml:space="preserve"> pay-off the Promissory Notes entered into by and between the parties and remain a Sal’s franchise, Plaintiffs were required to pay a monthly royalty fee of </w:t>
      </w:r>
      <w:r w:rsidRPr="00A41012">
        <w:rPr>
          <w:rFonts w:ascii="Times New Roman" w:hAnsi="Times New Roman"/>
          <w:color w:val="000000"/>
          <w:sz w:val="24"/>
          <w:szCs w:val="24"/>
        </w:rPr>
        <w:t>2.25%. to 3.25%</w:t>
      </w:r>
      <w:r w:rsidR="00785E0D">
        <w:rPr>
          <w:rFonts w:ascii="Times New Roman" w:hAnsi="Times New Roman"/>
          <w:color w:val="000000"/>
          <w:sz w:val="24"/>
          <w:szCs w:val="24"/>
        </w:rPr>
        <w:t xml:space="preserve"> of each Re</w:t>
      </w:r>
      <w:r w:rsidR="00B9456C">
        <w:rPr>
          <w:rFonts w:ascii="Times New Roman" w:hAnsi="Times New Roman"/>
          <w:color w:val="000000"/>
          <w:sz w:val="24"/>
          <w:szCs w:val="24"/>
        </w:rPr>
        <w:t>s</w:t>
      </w:r>
      <w:r w:rsidR="00785E0D">
        <w:rPr>
          <w:rFonts w:ascii="Times New Roman" w:hAnsi="Times New Roman"/>
          <w:color w:val="000000"/>
          <w:sz w:val="24"/>
          <w:szCs w:val="24"/>
        </w:rPr>
        <w:t>taurants’ gross revenues</w:t>
      </w:r>
      <w:r>
        <w:rPr>
          <w:rFonts w:ascii="Times New Roman" w:hAnsi="Times New Roman"/>
          <w:color w:val="000000"/>
          <w:sz w:val="24"/>
          <w:szCs w:val="24"/>
        </w:rPr>
        <w:t>.</w:t>
      </w:r>
      <w:r w:rsidRPr="00A51F66">
        <w:rPr>
          <w:rFonts w:ascii="Times New Roman" w:hAnsi="Times New Roman"/>
          <w:color w:val="000000"/>
          <w:sz w:val="24"/>
          <w:szCs w:val="24"/>
        </w:rPr>
        <w:t xml:space="preserve"> </w:t>
      </w:r>
    </w:p>
    <w:p w:rsidR="00C76884" w:rsidRDefault="00C76884" w:rsidP="00FE7EDE">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sidRPr="00A51F66">
        <w:rPr>
          <w:rFonts w:ascii="Times New Roman" w:hAnsi="Times New Roman"/>
          <w:color w:val="000000"/>
          <w:sz w:val="24"/>
          <w:szCs w:val="24"/>
        </w:rPr>
        <w:t xml:space="preserve">While the substance of the </w:t>
      </w:r>
      <w:r>
        <w:rPr>
          <w:rFonts w:ascii="Times New Roman" w:hAnsi="Times New Roman"/>
          <w:color w:val="000000"/>
          <w:sz w:val="24"/>
          <w:szCs w:val="24"/>
        </w:rPr>
        <w:t xml:space="preserve">Asset Purchase Agreements </w:t>
      </w:r>
      <w:r w:rsidRPr="00A51F66">
        <w:rPr>
          <w:rFonts w:ascii="Times New Roman" w:hAnsi="Times New Roman"/>
          <w:color w:val="000000"/>
          <w:sz w:val="24"/>
          <w:szCs w:val="24"/>
        </w:rPr>
        <w:t>between the</w:t>
      </w:r>
      <w:r>
        <w:rPr>
          <w:rFonts w:ascii="Times New Roman" w:hAnsi="Times New Roman"/>
          <w:color w:val="000000"/>
          <w:sz w:val="24"/>
          <w:szCs w:val="24"/>
        </w:rPr>
        <w:t xml:space="preserve"> Sal’s</w:t>
      </w:r>
      <w:r w:rsidRPr="00A51F66">
        <w:rPr>
          <w:rFonts w:ascii="Times New Roman" w:hAnsi="Times New Roman"/>
          <w:color w:val="000000"/>
          <w:sz w:val="24"/>
          <w:szCs w:val="24"/>
        </w:rPr>
        <w:t xml:space="preserve"> Defendants and the Plaintiffs clearly falls within the definition of a “franchise” as set forth in the FTC Franchise Rule, the</w:t>
      </w:r>
      <w:r>
        <w:rPr>
          <w:rFonts w:ascii="Times New Roman" w:hAnsi="Times New Roman"/>
          <w:color w:val="000000"/>
          <w:sz w:val="24"/>
          <w:szCs w:val="24"/>
        </w:rPr>
        <w:t xml:space="preserve"> Sal’s</w:t>
      </w:r>
      <w:r w:rsidRPr="00A51F66">
        <w:rPr>
          <w:rFonts w:ascii="Times New Roman" w:hAnsi="Times New Roman"/>
          <w:color w:val="000000"/>
          <w:sz w:val="24"/>
          <w:szCs w:val="24"/>
        </w:rPr>
        <w:t xml:space="preserve"> Defendants </w:t>
      </w:r>
      <w:r>
        <w:rPr>
          <w:rFonts w:ascii="Times New Roman" w:hAnsi="Times New Roman"/>
          <w:color w:val="000000"/>
          <w:sz w:val="24"/>
          <w:szCs w:val="24"/>
        </w:rPr>
        <w:t xml:space="preserve">totally </w:t>
      </w:r>
      <w:r w:rsidRPr="00A51F66">
        <w:rPr>
          <w:rFonts w:ascii="Times New Roman" w:hAnsi="Times New Roman"/>
          <w:color w:val="000000"/>
          <w:sz w:val="24"/>
          <w:szCs w:val="24"/>
        </w:rPr>
        <w:t xml:space="preserve">failed to comply with that Rule in every respect. </w:t>
      </w:r>
      <w:r>
        <w:rPr>
          <w:rFonts w:ascii="Times New Roman" w:hAnsi="Times New Roman"/>
          <w:color w:val="000000"/>
          <w:sz w:val="24"/>
          <w:szCs w:val="24"/>
        </w:rPr>
        <w:t xml:space="preserve"> </w:t>
      </w:r>
      <w:r w:rsidRPr="00A51F66">
        <w:rPr>
          <w:rFonts w:ascii="Times New Roman" w:hAnsi="Times New Roman"/>
          <w:color w:val="000000"/>
          <w:sz w:val="24"/>
          <w:szCs w:val="24"/>
        </w:rPr>
        <w:t xml:space="preserve">The </w:t>
      </w:r>
      <w:r>
        <w:rPr>
          <w:rFonts w:ascii="Times New Roman" w:hAnsi="Times New Roman"/>
          <w:color w:val="000000"/>
          <w:sz w:val="24"/>
          <w:szCs w:val="24"/>
        </w:rPr>
        <w:t xml:space="preserve">FTC Franchise </w:t>
      </w:r>
      <w:r w:rsidR="004B2BC8">
        <w:rPr>
          <w:rFonts w:ascii="Times New Roman" w:hAnsi="Times New Roman"/>
          <w:color w:val="000000"/>
          <w:sz w:val="24"/>
          <w:szCs w:val="24"/>
        </w:rPr>
        <w:t xml:space="preserve">Disclosure </w:t>
      </w:r>
      <w:r w:rsidRPr="00A51F66">
        <w:rPr>
          <w:rFonts w:ascii="Times New Roman" w:hAnsi="Times New Roman"/>
          <w:color w:val="000000"/>
          <w:sz w:val="24"/>
          <w:szCs w:val="24"/>
        </w:rPr>
        <w:t xml:space="preserve">Rule, </w:t>
      </w:r>
      <w:r w:rsidR="004B2BC8">
        <w:rPr>
          <w:rFonts w:ascii="Times New Roman" w:hAnsi="Times New Roman"/>
          <w:color w:val="000000"/>
          <w:sz w:val="24"/>
          <w:szCs w:val="24"/>
        </w:rPr>
        <w:t xml:space="preserve">is </w:t>
      </w:r>
      <w:r w:rsidRPr="00A51F66">
        <w:rPr>
          <w:rFonts w:ascii="Times New Roman" w:hAnsi="Times New Roman"/>
          <w:color w:val="000000"/>
          <w:sz w:val="24"/>
          <w:szCs w:val="24"/>
        </w:rPr>
        <w:t xml:space="preserve">designed to </w:t>
      </w:r>
      <w:r w:rsidR="004B2BC8">
        <w:rPr>
          <w:rFonts w:ascii="Times New Roman" w:hAnsi="Times New Roman"/>
          <w:color w:val="000000"/>
          <w:sz w:val="24"/>
          <w:szCs w:val="24"/>
        </w:rPr>
        <w:t>protect prospective franchisees and</w:t>
      </w:r>
      <w:r w:rsidRPr="00A51F66">
        <w:rPr>
          <w:rFonts w:ascii="Times New Roman" w:hAnsi="Times New Roman"/>
          <w:color w:val="000000"/>
          <w:sz w:val="24"/>
          <w:szCs w:val="24"/>
        </w:rPr>
        <w:t xml:space="preserve"> mandates the disclosure of a broad range of information including, </w:t>
      </w:r>
      <w:r w:rsidRPr="00A51F66">
        <w:rPr>
          <w:rFonts w:ascii="Times New Roman" w:hAnsi="Times New Roman"/>
          <w:i/>
          <w:iCs/>
          <w:color w:val="000000"/>
          <w:sz w:val="24"/>
          <w:szCs w:val="24"/>
        </w:rPr>
        <w:t>inter alia</w:t>
      </w:r>
      <w:r w:rsidRPr="00A51F66">
        <w:rPr>
          <w:rFonts w:ascii="Times New Roman" w:hAnsi="Times New Roman"/>
          <w:color w:val="000000"/>
          <w:sz w:val="24"/>
          <w:szCs w:val="24"/>
        </w:rPr>
        <w:t xml:space="preserve">, the business experience of the franchisor, its litigation and bankruptcy history, a description of the franchise, initial funds required, recurring funds required, affiliated persons the franchisee is required or advised to do business with by the franchisor, obligations to purchase, revenues received by the franchisor in consideration of purchases by a franchisee, financing arrangements, restriction of sales, personal participation required of the franchisee in the operation of the franchise, termination, cancellation, and renewal of the franchise, statistical information concerning the number of franchises, and training programs. 16 C.F.R. </w:t>
      </w:r>
      <w:r w:rsidR="0033673D">
        <w:rPr>
          <w:rFonts w:ascii="Times New Roman" w:hAnsi="Times New Roman"/>
          <w:color w:val="000000"/>
          <w:sz w:val="24"/>
          <w:szCs w:val="24"/>
        </w:rPr>
        <w:t xml:space="preserve">§ </w:t>
      </w:r>
      <w:r w:rsidRPr="00A51F66">
        <w:rPr>
          <w:rFonts w:ascii="Times New Roman" w:hAnsi="Times New Roman"/>
          <w:color w:val="000000"/>
          <w:sz w:val="24"/>
          <w:szCs w:val="24"/>
        </w:rPr>
        <w:t xml:space="preserve">436. </w:t>
      </w:r>
      <w:r w:rsidR="00785E0D">
        <w:rPr>
          <w:rFonts w:ascii="Times New Roman" w:hAnsi="Times New Roman"/>
          <w:color w:val="000000"/>
          <w:sz w:val="24"/>
          <w:szCs w:val="24"/>
        </w:rPr>
        <w:t xml:space="preserve"> </w:t>
      </w:r>
      <w:r>
        <w:rPr>
          <w:rFonts w:ascii="Times New Roman" w:hAnsi="Times New Roman"/>
          <w:color w:val="000000"/>
          <w:sz w:val="24"/>
          <w:szCs w:val="24"/>
        </w:rPr>
        <w:t>T</w:t>
      </w:r>
      <w:r w:rsidRPr="00A51F66">
        <w:rPr>
          <w:rFonts w:ascii="Times New Roman" w:hAnsi="Times New Roman"/>
          <w:color w:val="000000"/>
          <w:sz w:val="24"/>
          <w:szCs w:val="24"/>
        </w:rPr>
        <w:t>he</w:t>
      </w:r>
      <w:r>
        <w:rPr>
          <w:rFonts w:ascii="Times New Roman" w:hAnsi="Times New Roman"/>
          <w:color w:val="000000"/>
          <w:sz w:val="24"/>
          <w:szCs w:val="24"/>
        </w:rPr>
        <w:t xml:space="preserve"> Sal’s</w:t>
      </w:r>
      <w:r w:rsidRPr="00A51F66">
        <w:rPr>
          <w:rFonts w:ascii="Times New Roman" w:hAnsi="Times New Roman"/>
          <w:color w:val="000000"/>
          <w:sz w:val="24"/>
          <w:szCs w:val="24"/>
        </w:rPr>
        <w:t xml:space="preserve"> Defendants failed to make </w:t>
      </w:r>
      <w:r>
        <w:rPr>
          <w:rFonts w:ascii="Times New Roman" w:hAnsi="Times New Roman"/>
          <w:color w:val="000000"/>
          <w:sz w:val="24"/>
          <w:szCs w:val="24"/>
        </w:rPr>
        <w:t>any</w:t>
      </w:r>
      <w:r w:rsidRPr="00A51F66">
        <w:rPr>
          <w:rFonts w:ascii="Times New Roman" w:hAnsi="Times New Roman"/>
          <w:color w:val="000000"/>
          <w:sz w:val="24"/>
          <w:szCs w:val="24"/>
        </w:rPr>
        <w:t xml:space="preserve"> of the federally mandated disclosures. </w:t>
      </w:r>
      <w:r>
        <w:rPr>
          <w:rFonts w:ascii="Times New Roman" w:hAnsi="Times New Roman"/>
          <w:color w:val="000000"/>
          <w:sz w:val="24"/>
          <w:szCs w:val="24"/>
        </w:rPr>
        <w:t xml:space="preserve"> </w:t>
      </w:r>
      <w:r w:rsidRPr="00A51F66">
        <w:rPr>
          <w:rFonts w:ascii="Times New Roman" w:hAnsi="Times New Roman"/>
          <w:color w:val="000000"/>
          <w:sz w:val="24"/>
          <w:szCs w:val="24"/>
        </w:rPr>
        <w:t xml:space="preserve">Upon information and belief, the </w:t>
      </w:r>
      <w:r>
        <w:rPr>
          <w:rFonts w:ascii="Times New Roman" w:hAnsi="Times New Roman"/>
          <w:color w:val="000000"/>
          <w:sz w:val="24"/>
          <w:szCs w:val="24"/>
        </w:rPr>
        <w:t xml:space="preserve">Sal’s </w:t>
      </w:r>
      <w:r w:rsidRPr="00A51F66">
        <w:rPr>
          <w:rFonts w:ascii="Times New Roman" w:hAnsi="Times New Roman"/>
          <w:color w:val="000000"/>
          <w:sz w:val="24"/>
          <w:szCs w:val="24"/>
        </w:rPr>
        <w:t>Defendants also failed to file the State</w:t>
      </w:r>
      <w:r>
        <w:rPr>
          <w:rFonts w:ascii="Times New Roman" w:hAnsi="Times New Roman"/>
          <w:color w:val="000000"/>
          <w:sz w:val="24"/>
          <w:szCs w:val="24"/>
        </w:rPr>
        <w:t xml:space="preserve"> of Florida</w:t>
      </w:r>
      <w:r w:rsidRPr="00A51F66">
        <w:rPr>
          <w:rFonts w:ascii="Times New Roman" w:hAnsi="Times New Roman"/>
          <w:color w:val="000000"/>
          <w:sz w:val="24"/>
          <w:szCs w:val="24"/>
        </w:rPr>
        <w:t xml:space="preserve">’s Franchise Exemption Application </w:t>
      </w:r>
      <w:r w:rsidR="00785E0D">
        <w:rPr>
          <w:rFonts w:ascii="Times New Roman" w:hAnsi="Times New Roman"/>
          <w:color w:val="000000"/>
          <w:sz w:val="24"/>
          <w:szCs w:val="24"/>
        </w:rPr>
        <w:t xml:space="preserve">pursuant to Section 559.802 of the Florida Statutes, </w:t>
      </w:r>
      <w:r w:rsidRPr="00A51F66">
        <w:rPr>
          <w:rFonts w:ascii="Times New Roman" w:hAnsi="Times New Roman"/>
          <w:color w:val="000000"/>
          <w:sz w:val="24"/>
          <w:szCs w:val="24"/>
        </w:rPr>
        <w:t>which requires the applicant to acknowledge that it “is in substantial compliance” with the FTC Rule.</w:t>
      </w:r>
    </w:p>
    <w:p w:rsidR="00C76884" w:rsidRPr="004B2BC8" w:rsidRDefault="00C76884" w:rsidP="00FE7EDE">
      <w:pPr>
        <w:pStyle w:val="ListParagraph"/>
        <w:numPr>
          <w:ilvl w:val="0"/>
          <w:numId w:val="1"/>
        </w:numPr>
        <w:autoSpaceDE w:val="0"/>
        <w:autoSpaceDN w:val="0"/>
        <w:adjustRightInd w:val="0"/>
        <w:spacing w:after="0" w:line="480" w:lineRule="auto"/>
        <w:ind w:left="0" w:firstLine="720"/>
        <w:jc w:val="both"/>
        <w:rPr>
          <w:rFonts w:ascii="Times New Roman" w:hAnsi="Times New Roman"/>
          <w:b/>
          <w:color w:val="000000"/>
          <w:sz w:val="24"/>
          <w:szCs w:val="24"/>
        </w:rPr>
      </w:pPr>
      <w:r w:rsidRPr="004B2BC8">
        <w:rPr>
          <w:rFonts w:ascii="Times New Roman" w:hAnsi="Times New Roman"/>
          <w:b/>
          <w:color w:val="000000"/>
          <w:sz w:val="24"/>
          <w:szCs w:val="24"/>
        </w:rPr>
        <w:t xml:space="preserve">The Sal’s Defendants’ violation of the foregoing FTC Rule constitutes a </w:t>
      </w:r>
      <w:r w:rsidRPr="004B2BC8">
        <w:rPr>
          <w:rFonts w:ascii="Times New Roman" w:hAnsi="Times New Roman"/>
          <w:b/>
          <w:i/>
          <w:iCs/>
          <w:color w:val="000000"/>
          <w:sz w:val="24"/>
          <w:szCs w:val="24"/>
        </w:rPr>
        <w:t xml:space="preserve">per se </w:t>
      </w:r>
      <w:r w:rsidRPr="004B2BC8">
        <w:rPr>
          <w:rFonts w:ascii="Times New Roman" w:hAnsi="Times New Roman"/>
          <w:b/>
          <w:color w:val="000000"/>
          <w:sz w:val="24"/>
          <w:szCs w:val="24"/>
        </w:rPr>
        <w:t>violation of the FDUTPA.</w:t>
      </w:r>
    </w:p>
    <w:p w:rsidR="00C76884" w:rsidRPr="00C54D58" w:rsidRDefault="00C76884" w:rsidP="000B3F19">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sidRPr="00C54D58">
        <w:rPr>
          <w:rFonts w:ascii="Times New Roman" w:hAnsi="Times New Roman"/>
          <w:color w:val="000000"/>
          <w:sz w:val="24"/>
          <w:szCs w:val="24"/>
        </w:rPr>
        <w:lastRenderedPageBreak/>
        <w:t xml:space="preserve">In addition to the </w:t>
      </w:r>
      <w:r w:rsidRPr="00C54D58">
        <w:rPr>
          <w:rFonts w:ascii="Times New Roman" w:hAnsi="Times New Roman"/>
          <w:i/>
          <w:iCs/>
          <w:color w:val="000000"/>
          <w:sz w:val="24"/>
          <w:szCs w:val="24"/>
        </w:rPr>
        <w:t xml:space="preserve">per se </w:t>
      </w:r>
      <w:r w:rsidRPr="00C54D58">
        <w:rPr>
          <w:rFonts w:ascii="Times New Roman" w:hAnsi="Times New Roman"/>
          <w:color w:val="000000"/>
          <w:sz w:val="24"/>
          <w:szCs w:val="24"/>
        </w:rPr>
        <w:t xml:space="preserve">violation of the FDUTPA set forth above, the Sal’s Defendants also engaged in “unconscionable acts or practices, and unfair or deceptive acts or practices” by structuring the asset purchase agreements with the Plaintiffs so as to evade required compliance with both federal and state franchise statutes and so as to offer the Plaintiffs the illusion that they were receiving an actual tangible property rights in exchange for their purchase price </w:t>
      </w:r>
      <w:r w:rsidR="006179E8" w:rsidRPr="0033673D">
        <w:rPr>
          <w:rFonts w:ascii="Times New Roman" w:hAnsi="Times New Roman"/>
          <w:color w:val="000000"/>
          <w:sz w:val="24"/>
          <w:szCs w:val="24"/>
        </w:rPr>
        <w:t>while in reality, as alleged more fully above,</w:t>
      </w:r>
      <w:r w:rsidR="00C10914">
        <w:rPr>
          <w:rFonts w:ascii="Times New Roman" w:hAnsi="Times New Roman"/>
          <w:color w:val="000000"/>
          <w:sz w:val="24"/>
          <w:szCs w:val="24"/>
        </w:rPr>
        <w:t xml:space="preserve"> they actually received a franchise.</w:t>
      </w:r>
      <w:r w:rsidRPr="00C54D58">
        <w:rPr>
          <w:rFonts w:ascii="Times New Roman" w:hAnsi="Times New Roman"/>
          <w:color w:val="000000"/>
          <w:sz w:val="24"/>
          <w:szCs w:val="24"/>
        </w:rPr>
        <w:t xml:space="preserve"> </w:t>
      </w:r>
    </w:p>
    <w:p w:rsidR="00C76884" w:rsidRDefault="00C76884" w:rsidP="000B3F19">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sidRPr="00C54D58">
        <w:rPr>
          <w:rFonts w:ascii="Times New Roman" w:hAnsi="Times New Roman"/>
          <w:i/>
          <w:iCs/>
          <w:color w:val="000000"/>
          <w:sz w:val="24"/>
          <w:szCs w:val="24"/>
        </w:rPr>
        <w:t xml:space="preserve">  </w:t>
      </w:r>
      <w:r w:rsidRPr="00C54D58">
        <w:rPr>
          <w:rFonts w:ascii="Times New Roman" w:hAnsi="Times New Roman"/>
          <w:iCs/>
          <w:color w:val="000000"/>
          <w:sz w:val="24"/>
          <w:szCs w:val="24"/>
        </w:rPr>
        <w:t>Consequently, any contra</w:t>
      </w:r>
      <w:r w:rsidRPr="00C54D58">
        <w:rPr>
          <w:rFonts w:ascii="Times New Roman" w:hAnsi="Times New Roman"/>
          <w:color w:val="000000"/>
          <w:sz w:val="24"/>
          <w:szCs w:val="24"/>
        </w:rPr>
        <w:t xml:space="preserve">cts between the Defendants and the Plaintiffs are void and illegal and will not be enforced by </w:t>
      </w:r>
      <w:smartTag w:uri="urn:schemas-microsoft-com:office:smarttags" w:element="place">
        <w:smartTag w:uri="urn:schemas-microsoft-com:office:smarttags" w:element="State">
          <w:r w:rsidRPr="00C54D58">
            <w:rPr>
              <w:rFonts w:ascii="Times New Roman" w:hAnsi="Times New Roman"/>
              <w:color w:val="000000"/>
              <w:sz w:val="24"/>
              <w:szCs w:val="24"/>
            </w:rPr>
            <w:t>Florida</w:t>
          </w:r>
        </w:smartTag>
      </w:smartTag>
      <w:r w:rsidRPr="00C54D58">
        <w:rPr>
          <w:rFonts w:ascii="Times New Roman" w:hAnsi="Times New Roman"/>
          <w:color w:val="000000"/>
          <w:sz w:val="24"/>
          <w:szCs w:val="24"/>
        </w:rPr>
        <w:t xml:space="preserve"> courts. </w:t>
      </w:r>
      <w:r w:rsidRPr="00C54D58">
        <w:rPr>
          <w:rFonts w:ascii="Times New Roman" w:hAnsi="Times New Roman"/>
          <w:i/>
          <w:iCs/>
          <w:color w:val="000000"/>
          <w:sz w:val="24"/>
          <w:szCs w:val="24"/>
        </w:rPr>
        <w:t>See, e.g., Harris v. Gonzalez</w:t>
      </w:r>
      <w:r w:rsidRPr="00C54D58">
        <w:rPr>
          <w:rFonts w:ascii="Times New Roman" w:hAnsi="Times New Roman"/>
          <w:color w:val="000000"/>
          <w:sz w:val="24"/>
          <w:szCs w:val="24"/>
        </w:rPr>
        <w:t>, 789 So.2</w:t>
      </w:r>
      <w:r w:rsidRPr="00274DC8">
        <w:rPr>
          <w:rFonts w:ascii="Times New Roman" w:hAnsi="Times New Roman"/>
          <w:color w:val="000000"/>
          <w:sz w:val="24"/>
          <w:szCs w:val="24"/>
        </w:rPr>
        <w:t>d 405, 409 (</w:t>
      </w:r>
      <w:smartTag w:uri="urn:schemas-microsoft-com:office:smarttags" w:element="place">
        <w:smartTag w:uri="urn:schemas-microsoft-com:office:smarttags" w:element="State">
          <w:r w:rsidRPr="00274DC8">
            <w:rPr>
              <w:rFonts w:ascii="Times New Roman" w:hAnsi="Times New Roman"/>
              <w:color w:val="000000"/>
              <w:sz w:val="24"/>
              <w:szCs w:val="24"/>
            </w:rPr>
            <w:t>Fla.</w:t>
          </w:r>
        </w:smartTag>
      </w:smartTag>
      <w:r w:rsidRPr="00274DC8">
        <w:rPr>
          <w:rFonts w:ascii="Times New Roman" w:hAnsi="Times New Roman"/>
          <w:color w:val="000000"/>
          <w:sz w:val="24"/>
          <w:szCs w:val="24"/>
        </w:rPr>
        <w:t xml:space="preserve"> 4th DCA 2001) (“A contract which violates a . . . statute is void and illegal, and, will not be enforced in our courts</w:t>
      </w:r>
      <w:r w:rsidR="00D02F9D">
        <w:rPr>
          <w:rFonts w:ascii="Times New Roman" w:hAnsi="Times New Roman"/>
          <w:color w:val="000000"/>
          <w:sz w:val="24"/>
          <w:szCs w:val="24"/>
        </w:rPr>
        <w:t>[]</w:t>
      </w:r>
      <w:r w:rsidRPr="00274DC8">
        <w:rPr>
          <w:rFonts w:ascii="Times New Roman" w:hAnsi="Times New Roman"/>
          <w:color w:val="000000"/>
          <w:sz w:val="24"/>
          <w:szCs w:val="24"/>
        </w:rPr>
        <w:t>”).</w:t>
      </w:r>
      <w:r w:rsidR="00785E0D">
        <w:rPr>
          <w:rFonts w:ascii="Times New Roman" w:hAnsi="Times New Roman"/>
          <w:color w:val="000000"/>
          <w:sz w:val="24"/>
          <w:szCs w:val="24"/>
        </w:rPr>
        <w:t xml:space="preserve">  </w:t>
      </w:r>
    </w:p>
    <w:p w:rsidR="00C76884" w:rsidRDefault="00C76884" w:rsidP="00274DC8">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sidRPr="00274DC8">
        <w:rPr>
          <w:rFonts w:ascii="Times New Roman" w:hAnsi="Times New Roman"/>
          <w:color w:val="000000"/>
          <w:sz w:val="24"/>
          <w:szCs w:val="24"/>
        </w:rPr>
        <w:t>As a direct and proximate result of the</w:t>
      </w:r>
      <w:r>
        <w:rPr>
          <w:rFonts w:ascii="Times New Roman" w:hAnsi="Times New Roman"/>
          <w:color w:val="000000"/>
          <w:sz w:val="24"/>
          <w:szCs w:val="24"/>
        </w:rPr>
        <w:t xml:space="preserve"> Sal’s</w:t>
      </w:r>
      <w:r w:rsidRPr="00274DC8">
        <w:rPr>
          <w:rFonts w:ascii="Times New Roman" w:hAnsi="Times New Roman"/>
          <w:color w:val="000000"/>
          <w:sz w:val="24"/>
          <w:szCs w:val="24"/>
        </w:rPr>
        <w:t xml:space="preserve"> Defendants’ violations of the FDUTPA, Plaintiffs have been damaged in excess of $1 million.</w:t>
      </w:r>
    </w:p>
    <w:p w:rsidR="00C76884" w:rsidRPr="00274DC8" w:rsidRDefault="00C76884" w:rsidP="000B3F19">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sidRPr="00274DC8">
        <w:rPr>
          <w:rFonts w:ascii="Times New Roman" w:hAnsi="Times New Roman"/>
          <w:color w:val="000000"/>
          <w:sz w:val="24"/>
          <w:szCs w:val="24"/>
        </w:rPr>
        <w:t>The</w:t>
      </w:r>
      <w:r>
        <w:rPr>
          <w:rFonts w:ascii="Times New Roman" w:hAnsi="Times New Roman"/>
          <w:color w:val="000000"/>
          <w:sz w:val="24"/>
          <w:szCs w:val="24"/>
        </w:rPr>
        <w:t xml:space="preserve"> Sal’s</w:t>
      </w:r>
      <w:r w:rsidRPr="00274DC8">
        <w:rPr>
          <w:rFonts w:ascii="Times New Roman" w:hAnsi="Times New Roman"/>
          <w:color w:val="000000"/>
          <w:sz w:val="24"/>
          <w:szCs w:val="24"/>
        </w:rPr>
        <w:t xml:space="preserve"> </w:t>
      </w:r>
      <w:r>
        <w:rPr>
          <w:rFonts w:ascii="Times New Roman" w:hAnsi="Times New Roman"/>
          <w:color w:val="000000"/>
          <w:sz w:val="24"/>
          <w:szCs w:val="24"/>
        </w:rPr>
        <w:t>D</w:t>
      </w:r>
      <w:r w:rsidRPr="00274DC8">
        <w:rPr>
          <w:rFonts w:ascii="Times New Roman" w:hAnsi="Times New Roman"/>
          <w:color w:val="000000"/>
          <w:sz w:val="24"/>
          <w:szCs w:val="24"/>
        </w:rPr>
        <w:t>efendants’ violations of the FDUTPA as described herein have required Plaintiffs to retain the undersigned counsel to represent them in this proceeding, and they are required to pay the undersigned counsel reasonable attorneys’ fees and costs in connection herewith.</w:t>
      </w:r>
      <w:r w:rsidR="00785E0D">
        <w:rPr>
          <w:rFonts w:ascii="Times New Roman" w:hAnsi="Times New Roman"/>
          <w:color w:val="000000"/>
          <w:sz w:val="24"/>
          <w:szCs w:val="24"/>
        </w:rPr>
        <w:t xml:space="preserve"> </w:t>
      </w:r>
      <w:r w:rsidRPr="00274DC8">
        <w:rPr>
          <w:rFonts w:ascii="Times New Roman" w:hAnsi="Times New Roman"/>
          <w:color w:val="000000"/>
          <w:sz w:val="24"/>
          <w:szCs w:val="24"/>
        </w:rPr>
        <w:t xml:space="preserve"> Plaintiffs are seeking the recovery of reasonable attorneys’ fees and costs incurred in connection with prosecuting this action pursuant to Section 501.211(2) of the Florida Statutes for their claims that arise under the FDUTPA.</w:t>
      </w:r>
    </w:p>
    <w:p w:rsidR="00C76884" w:rsidRPr="006B64AC" w:rsidRDefault="00C76884" w:rsidP="000B3F19">
      <w:pPr>
        <w:autoSpaceDE w:val="0"/>
        <w:autoSpaceDN w:val="0"/>
        <w:adjustRightInd w:val="0"/>
        <w:spacing w:after="0" w:line="480" w:lineRule="auto"/>
        <w:ind w:firstLine="720"/>
        <w:jc w:val="both"/>
        <w:rPr>
          <w:rFonts w:ascii="Times New Roman" w:hAnsi="Times New Roman"/>
          <w:color w:val="000000"/>
          <w:sz w:val="24"/>
          <w:szCs w:val="24"/>
        </w:rPr>
      </w:pPr>
      <w:r w:rsidRPr="006B64AC">
        <w:rPr>
          <w:rFonts w:ascii="Times New Roman" w:hAnsi="Times New Roman"/>
          <w:b/>
          <w:bCs/>
          <w:color w:val="000000"/>
          <w:sz w:val="24"/>
          <w:szCs w:val="24"/>
        </w:rPr>
        <w:t>WHEREFORE</w:t>
      </w:r>
      <w:r w:rsidRPr="006B64AC">
        <w:rPr>
          <w:rFonts w:ascii="Times New Roman" w:hAnsi="Times New Roman"/>
          <w:color w:val="000000"/>
          <w:sz w:val="24"/>
          <w:szCs w:val="24"/>
        </w:rPr>
        <w:t>, the Plaintiffs respectfully request that this Court enter a judgment in favor</w:t>
      </w:r>
      <w:r>
        <w:rPr>
          <w:rFonts w:ascii="Times New Roman" w:hAnsi="Times New Roman"/>
          <w:color w:val="000000"/>
          <w:sz w:val="24"/>
          <w:szCs w:val="24"/>
        </w:rPr>
        <w:t xml:space="preserve"> </w:t>
      </w:r>
      <w:r w:rsidRPr="006B64AC">
        <w:rPr>
          <w:rFonts w:ascii="Times New Roman" w:hAnsi="Times New Roman"/>
          <w:color w:val="000000"/>
          <w:sz w:val="24"/>
          <w:szCs w:val="24"/>
        </w:rPr>
        <w:t xml:space="preserve">of </w:t>
      </w:r>
      <w:r w:rsidR="009D125F">
        <w:rPr>
          <w:rFonts w:ascii="Times New Roman" w:hAnsi="Times New Roman"/>
          <w:color w:val="000000"/>
          <w:sz w:val="24"/>
          <w:szCs w:val="24"/>
        </w:rPr>
        <w:t xml:space="preserve">the </w:t>
      </w:r>
      <w:r w:rsidRPr="006B64AC">
        <w:rPr>
          <w:rFonts w:ascii="Times New Roman" w:hAnsi="Times New Roman"/>
          <w:color w:val="000000"/>
          <w:sz w:val="24"/>
          <w:szCs w:val="24"/>
        </w:rPr>
        <w:t>Plaintiffs, and against the</w:t>
      </w:r>
      <w:r>
        <w:rPr>
          <w:rFonts w:ascii="Times New Roman" w:hAnsi="Times New Roman"/>
          <w:color w:val="000000"/>
          <w:sz w:val="24"/>
          <w:szCs w:val="24"/>
        </w:rPr>
        <w:t xml:space="preserve"> Sal’s</w:t>
      </w:r>
      <w:r w:rsidRPr="006B64AC">
        <w:rPr>
          <w:rFonts w:ascii="Times New Roman" w:hAnsi="Times New Roman"/>
          <w:color w:val="000000"/>
          <w:sz w:val="24"/>
          <w:szCs w:val="24"/>
        </w:rPr>
        <w:t xml:space="preserve"> Defendants, and which:</w:t>
      </w:r>
    </w:p>
    <w:p w:rsidR="00C76884" w:rsidRPr="006B64AC" w:rsidRDefault="00C76884" w:rsidP="000B3F19">
      <w:pPr>
        <w:autoSpaceDE w:val="0"/>
        <w:autoSpaceDN w:val="0"/>
        <w:adjustRightInd w:val="0"/>
        <w:spacing w:after="0" w:line="480" w:lineRule="auto"/>
        <w:ind w:firstLine="720"/>
        <w:jc w:val="both"/>
        <w:rPr>
          <w:rFonts w:ascii="Times New Roman" w:hAnsi="Times New Roman"/>
          <w:color w:val="000000"/>
          <w:sz w:val="24"/>
          <w:szCs w:val="24"/>
        </w:rPr>
      </w:pPr>
      <w:r w:rsidRPr="006B64AC">
        <w:rPr>
          <w:rFonts w:ascii="Times New Roman" w:hAnsi="Times New Roman"/>
          <w:color w:val="000000"/>
          <w:sz w:val="24"/>
          <w:szCs w:val="24"/>
        </w:rPr>
        <w:t xml:space="preserve">A. </w:t>
      </w:r>
      <w:r>
        <w:rPr>
          <w:rFonts w:ascii="Times New Roman" w:hAnsi="Times New Roman"/>
          <w:color w:val="000000"/>
          <w:sz w:val="24"/>
          <w:szCs w:val="24"/>
        </w:rPr>
        <w:tab/>
      </w:r>
      <w:r w:rsidRPr="006B64AC">
        <w:rPr>
          <w:rFonts w:ascii="Times New Roman" w:hAnsi="Times New Roman"/>
          <w:color w:val="000000"/>
          <w:sz w:val="24"/>
          <w:szCs w:val="24"/>
        </w:rPr>
        <w:t>Declares that</w:t>
      </w:r>
      <w:r w:rsidR="009D125F">
        <w:rPr>
          <w:rFonts w:ascii="Times New Roman" w:hAnsi="Times New Roman"/>
          <w:color w:val="000000"/>
          <w:sz w:val="24"/>
          <w:szCs w:val="24"/>
        </w:rPr>
        <w:t xml:space="preserve"> the</w:t>
      </w:r>
      <w:r>
        <w:rPr>
          <w:rFonts w:ascii="Times New Roman" w:hAnsi="Times New Roman"/>
          <w:color w:val="000000"/>
          <w:sz w:val="24"/>
          <w:szCs w:val="24"/>
        </w:rPr>
        <w:t xml:space="preserve"> Sal’s</w:t>
      </w:r>
      <w:r w:rsidRPr="006B64AC">
        <w:rPr>
          <w:rFonts w:ascii="Times New Roman" w:hAnsi="Times New Roman"/>
          <w:color w:val="000000"/>
          <w:sz w:val="24"/>
          <w:szCs w:val="24"/>
        </w:rPr>
        <w:t xml:space="preserve"> Defendants’ violations of the FDUTPA render all contracts</w:t>
      </w:r>
      <w:r>
        <w:rPr>
          <w:rFonts w:ascii="Times New Roman" w:hAnsi="Times New Roman"/>
          <w:color w:val="000000"/>
          <w:sz w:val="24"/>
          <w:szCs w:val="24"/>
        </w:rPr>
        <w:t xml:space="preserve"> </w:t>
      </w:r>
      <w:r w:rsidRPr="006B64AC">
        <w:rPr>
          <w:rFonts w:ascii="Times New Roman" w:hAnsi="Times New Roman"/>
          <w:color w:val="000000"/>
          <w:sz w:val="24"/>
          <w:szCs w:val="24"/>
        </w:rPr>
        <w:t xml:space="preserve">entered into with the Plaintiffs null and void </w:t>
      </w:r>
      <w:r w:rsidR="00005ACF">
        <w:rPr>
          <w:rFonts w:ascii="Times New Roman" w:hAnsi="Times New Roman"/>
          <w:color w:val="000000"/>
          <w:sz w:val="24"/>
          <w:szCs w:val="24"/>
        </w:rPr>
        <w:t xml:space="preserve">as to the collection of royalties, administrative fees </w:t>
      </w:r>
      <w:r w:rsidR="00005ACF">
        <w:rPr>
          <w:rFonts w:ascii="Times New Roman" w:hAnsi="Times New Roman"/>
          <w:color w:val="000000"/>
          <w:sz w:val="24"/>
          <w:szCs w:val="24"/>
        </w:rPr>
        <w:lastRenderedPageBreak/>
        <w:t xml:space="preserve">or the adherence to any operational requirements </w:t>
      </w:r>
      <w:r w:rsidRPr="006B64AC">
        <w:rPr>
          <w:rFonts w:ascii="Times New Roman" w:hAnsi="Times New Roman"/>
          <w:color w:val="000000"/>
          <w:sz w:val="24"/>
          <w:szCs w:val="24"/>
        </w:rPr>
        <w:t>and enjoin the</w:t>
      </w:r>
      <w:r>
        <w:rPr>
          <w:rFonts w:ascii="Times New Roman" w:hAnsi="Times New Roman"/>
          <w:color w:val="000000"/>
          <w:sz w:val="24"/>
          <w:szCs w:val="24"/>
        </w:rPr>
        <w:t xml:space="preserve"> Sal’s</w:t>
      </w:r>
      <w:r w:rsidRPr="006B64AC">
        <w:rPr>
          <w:rFonts w:ascii="Times New Roman" w:hAnsi="Times New Roman"/>
          <w:color w:val="000000"/>
          <w:sz w:val="24"/>
          <w:szCs w:val="24"/>
        </w:rPr>
        <w:t xml:space="preserve"> </w:t>
      </w:r>
      <w:r>
        <w:rPr>
          <w:rFonts w:ascii="Times New Roman" w:hAnsi="Times New Roman"/>
          <w:color w:val="000000"/>
          <w:sz w:val="24"/>
          <w:szCs w:val="24"/>
        </w:rPr>
        <w:t xml:space="preserve">Defendants from any </w:t>
      </w:r>
      <w:r w:rsidRPr="006B64AC">
        <w:rPr>
          <w:rFonts w:ascii="Times New Roman" w:hAnsi="Times New Roman"/>
          <w:color w:val="000000"/>
          <w:sz w:val="24"/>
          <w:szCs w:val="24"/>
        </w:rPr>
        <w:t>further violations of the FDUTPA;</w:t>
      </w:r>
    </w:p>
    <w:p w:rsidR="00C76884" w:rsidRPr="006B64AC" w:rsidRDefault="00C76884" w:rsidP="000B3F19">
      <w:pPr>
        <w:autoSpaceDE w:val="0"/>
        <w:autoSpaceDN w:val="0"/>
        <w:adjustRightInd w:val="0"/>
        <w:spacing w:after="0" w:line="480" w:lineRule="auto"/>
        <w:ind w:firstLine="720"/>
        <w:jc w:val="both"/>
        <w:rPr>
          <w:rFonts w:ascii="Times New Roman" w:hAnsi="Times New Roman"/>
          <w:color w:val="000000"/>
          <w:sz w:val="24"/>
          <w:szCs w:val="24"/>
        </w:rPr>
      </w:pPr>
      <w:r w:rsidRPr="006B64AC">
        <w:rPr>
          <w:rFonts w:ascii="Times New Roman" w:hAnsi="Times New Roman"/>
          <w:color w:val="000000"/>
          <w:sz w:val="24"/>
          <w:szCs w:val="24"/>
        </w:rPr>
        <w:t xml:space="preserve">B. </w:t>
      </w:r>
      <w:r>
        <w:rPr>
          <w:rFonts w:ascii="Times New Roman" w:hAnsi="Times New Roman"/>
          <w:color w:val="000000"/>
          <w:sz w:val="24"/>
          <w:szCs w:val="24"/>
        </w:rPr>
        <w:tab/>
      </w:r>
      <w:r w:rsidRPr="006B64AC">
        <w:rPr>
          <w:rFonts w:ascii="Times New Roman" w:hAnsi="Times New Roman"/>
          <w:color w:val="000000"/>
          <w:sz w:val="24"/>
          <w:szCs w:val="24"/>
        </w:rPr>
        <w:t>Orders that</w:t>
      </w:r>
      <w:r>
        <w:rPr>
          <w:rFonts w:ascii="Times New Roman" w:hAnsi="Times New Roman"/>
          <w:color w:val="000000"/>
          <w:sz w:val="24"/>
          <w:szCs w:val="24"/>
        </w:rPr>
        <w:t xml:space="preserve"> the Sal’s</w:t>
      </w:r>
      <w:r w:rsidRPr="006B64AC">
        <w:rPr>
          <w:rFonts w:ascii="Times New Roman" w:hAnsi="Times New Roman"/>
          <w:color w:val="000000"/>
          <w:sz w:val="24"/>
          <w:szCs w:val="24"/>
        </w:rPr>
        <w:t xml:space="preserve"> Defendants pay actual damages to </w:t>
      </w:r>
      <w:r w:rsidR="00091B05">
        <w:rPr>
          <w:rFonts w:ascii="Times New Roman" w:hAnsi="Times New Roman"/>
          <w:color w:val="000000"/>
          <w:sz w:val="24"/>
          <w:szCs w:val="24"/>
        </w:rPr>
        <w:t xml:space="preserve">the </w:t>
      </w:r>
      <w:r w:rsidRPr="006B64AC">
        <w:rPr>
          <w:rFonts w:ascii="Times New Roman" w:hAnsi="Times New Roman"/>
          <w:color w:val="000000"/>
          <w:sz w:val="24"/>
          <w:szCs w:val="24"/>
        </w:rPr>
        <w:t>Plaintiffs pursuant to Section</w:t>
      </w:r>
      <w:r>
        <w:rPr>
          <w:rFonts w:ascii="Times New Roman" w:hAnsi="Times New Roman"/>
          <w:color w:val="000000"/>
          <w:sz w:val="24"/>
          <w:szCs w:val="24"/>
        </w:rPr>
        <w:t xml:space="preserve"> </w:t>
      </w:r>
      <w:r w:rsidRPr="006B64AC">
        <w:rPr>
          <w:rFonts w:ascii="Times New Roman" w:hAnsi="Times New Roman"/>
          <w:color w:val="000000"/>
          <w:sz w:val="24"/>
          <w:szCs w:val="24"/>
        </w:rPr>
        <w:t>501.211(2) in accordance with the evidence adduced at trial;</w:t>
      </w:r>
    </w:p>
    <w:p w:rsidR="00C76884" w:rsidRPr="006B64AC" w:rsidRDefault="00C76884" w:rsidP="000B3F19">
      <w:pPr>
        <w:autoSpaceDE w:val="0"/>
        <w:autoSpaceDN w:val="0"/>
        <w:adjustRightInd w:val="0"/>
        <w:spacing w:after="0" w:line="480" w:lineRule="auto"/>
        <w:ind w:firstLine="720"/>
        <w:jc w:val="both"/>
        <w:rPr>
          <w:rFonts w:ascii="Times New Roman" w:hAnsi="Times New Roman"/>
          <w:color w:val="000000"/>
          <w:sz w:val="24"/>
          <w:szCs w:val="24"/>
        </w:rPr>
      </w:pPr>
      <w:r w:rsidRPr="006B64AC">
        <w:rPr>
          <w:rFonts w:ascii="Times New Roman" w:hAnsi="Times New Roman"/>
          <w:color w:val="000000"/>
          <w:sz w:val="24"/>
          <w:szCs w:val="24"/>
        </w:rPr>
        <w:t xml:space="preserve">C. </w:t>
      </w:r>
      <w:r>
        <w:rPr>
          <w:rFonts w:ascii="Times New Roman" w:hAnsi="Times New Roman"/>
          <w:color w:val="000000"/>
          <w:sz w:val="24"/>
          <w:szCs w:val="24"/>
        </w:rPr>
        <w:tab/>
      </w:r>
      <w:r w:rsidRPr="006B64AC">
        <w:rPr>
          <w:rFonts w:ascii="Times New Roman" w:hAnsi="Times New Roman"/>
          <w:color w:val="000000"/>
          <w:sz w:val="24"/>
          <w:szCs w:val="24"/>
        </w:rPr>
        <w:t>Orders that the</w:t>
      </w:r>
      <w:r>
        <w:rPr>
          <w:rFonts w:ascii="Times New Roman" w:hAnsi="Times New Roman"/>
          <w:color w:val="000000"/>
          <w:sz w:val="24"/>
          <w:szCs w:val="24"/>
        </w:rPr>
        <w:t xml:space="preserve"> Sal’s</w:t>
      </w:r>
      <w:r w:rsidRPr="006B64AC">
        <w:rPr>
          <w:rFonts w:ascii="Times New Roman" w:hAnsi="Times New Roman"/>
          <w:color w:val="000000"/>
          <w:sz w:val="24"/>
          <w:szCs w:val="24"/>
        </w:rPr>
        <w:t xml:space="preserve"> Defendants pay </w:t>
      </w:r>
      <w:r>
        <w:rPr>
          <w:rFonts w:ascii="Times New Roman" w:hAnsi="Times New Roman"/>
          <w:color w:val="000000"/>
          <w:sz w:val="24"/>
          <w:szCs w:val="24"/>
        </w:rPr>
        <w:t xml:space="preserve">all reasonable attorneys’ fees </w:t>
      </w:r>
      <w:r w:rsidRPr="006B64AC">
        <w:rPr>
          <w:rFonts w:ascii="Times New Roman" w:hAnsi="Times New Roman"/>
          <w:color w:val="000000"/>
          <w:sz w:val="24"/>
          <w:szCs w:val="24"/>
        </w:rPr>
        <w:t>and</w:t>
      </w:r>
      <w:r>
        <w:rPr>
          <w:rFonts w:ascii="Times New Roman" w:hAnsi="Times New Roman"/>
          <w:color w:val="000000"/>
          <w:sz w:val="24"/>
          <w:szCs w:val="24"/>
        </w:rPr>
        <w:t xml:space="preserve"> </w:t>
      </w:r>
      <w:r w:rsidRPr="006B64AC">
        <w:rPr>
          <w:rFonts w:ascii="Times New Roman" w:hAnsi="Times New Roman"/>
          <w:color w:val="000000"/>
          <w:sz w:val="24"/>
          <w:szCs w:val="24"/>
        </w:rPr>
        <w:t>costs incurred by the Plaintiffs in prosecuting this action pursuant to S</w:t>
      </w:r>
      <w:r w:rsidR="00785E0D">
        <w:rPr>
          <w:rFonts w:ascii="Times New Roman" w:hAnsi="Times New Roman"/>
          <w:color w:val="000000"/>
          <w:sz w:val="24"/>
          <w:szCs w:val="24"/>
        </w:rPr>
        <w:t>ubs</w:t>
      </w:r>
      <w:r w:rsidRPr="006B64AC">
        <w:rPr>
          <w:rFonts w:ascii="Times New Roman" w:hAnsi="Times New Roman"/>
          <w:color w:val="000000"/>
          <w:sz w:val="24"/>
          <w:szCs w:val="24"/>
        </w:rPr>
        <w:t>ection 501.21</w:t>
      </w:r>
      <w:r>
        <w:rPr>
          <w:rFonts w:ascii="Times New Roman" w:hAnsi="Times New Roman"/>
          <w:color w:val="000000"/>
          <w:sz w:val="24"/>
          <w:szCs w:val="24"/>
        </w:rPr>
        <w:t xml:space="preserve">1(2) of the </w:t>
      </w:r>
      <w:r w:rsidRPr="006B64AC">
        <w:rPr>
          <w:rFonts w:ascii="Times New Roman" w:hAnsi="Times New Roman"/>
          <w:color w:val="000000"/>
          <w:sz w:val="24"/>
          <w:szCs w:val="24"/>
        </w:rPr>
        <w:t>Florida Statutes;</w:t>
      </w:r>
    </w:p>
    <w:p w:rsidR="00C76884" w:rsidRPr="006B64AC" w:rsidRDefault="00C76884" w:rsidP="000B3F19">
      <w:pPr>
        <w:autoSpaceDE w:val="0"/>
        <w:autoSpaceDN w:val="0"/>
        <w:adjustRightInd w:val="0"/>
        <w:spacing w:after="0" w:line="480" w:lineRule="auto"/>
        <w:ind w:firstLine="720"/>
        <w:jc w:val="both"/>
        <w:rPr>
          <w:rFonts w:ascii="Times New Roman" w:hAnsi="Times New Roman"/>
          <w:color w:val="000000"/>
          <w:sz w:val="24"/>
          <w:szCs w:val="24"/>
        </w:rPr>
      </w:pPr>
      <w:r w:rsidRPr="006B64AC">
        <w:rPr>
          <w:rFonts w:ascii="Times New Roman" w:hAnsi="Times New Roman"/>
          <w:color w:val="000000"/>
          <w:sz w:val="24"/>
          <w:szCs w:val="24"/>
        </w:rPr>
        <w:t xml:space="preserve">D. </w:t>
      </w:r>
      <w:r>
        <w:rPr>
          <w:rFonts w:ascii="Times New Roman" w:hAnsi="Times New Roman"/>
          <w:color w:val="000000"/>
          <w:sz w:val="24"/>
          <w:szCs w:val="24"/>
        </w:rPr>
        <w:tab/>
      </w:r>
      <w:r w:rsidRPr="006B64AC">
        <w:rPr>
          <w:rFonts w:ascii="Times New Roman" w:hAnsi="Times New Roman"/>
          <w:color w:val="000000"/>
          <w:sz w:val="24"/>
          <w:szCs w:val="24"/>
        </w:rPr>
        <w:t>Orders that the</w:t>
      </w:r>
      <w:r>
        <w:rPr>
          <w:rFonts w:ascii="Times New Roman" w:hAnsi="Times New Roman"/>
          <w:color w:val="000000"/>
          <w:sz w:val="24"/>
          <w:szCs w:val="24"/>
        </w:rPr>
        <w:t xml:space="preserve"> Sal’s</w:t>
      </w:r>
      <w:r w:rsidRPr="006B64AC">
        <w:rPr>
          <w:rFonts w:ascii="Times New Roman" w:hAnsi="Times New Roman"/>
          <w:color w:val="000000"/>
          <w:sz w:val="24"/>
          <w:szCs w:val="24"/>
        </w:rPr>
        <w:t xml:space="preserve"> Defendants pay to </w:t>
      </w:r>
      <w:r w:rsidR="00091B05">
        <w:rPr>
          <w:rFonts w:ascii="Times New Roman" w:hAnsi="Times New Roman"/>
          <w:color w:val="000000"/>
          <w:sz w:val="24"/>
          <w:szCs w:val="24"/>
        </w:rPr>
        <w:t xml:space="preserve">the </w:t>
      </w:r>
      <w:r w:rsidRPr="006B64AC">
        <w:rPr>
          <w:rFonts w:ascii="Times New Roman" w:hAnsi="Times New Roman"/>
          <w:color w:val="000000"/>
          <w:sz w:val="24"/>
          <w:szCs w:val="24"/>
        </w:rPr>
        <w:t>Plaintiffs pre- and post-judgment interest</w:t>
      </w:r>
      <w:r>
        <w:rPr>
          <w:rFonts w:ascii="Times New Roman" w:hAnsi="Times New Roman"/>
          <w:color w:val="000000"/>
          <w:sz w:val="24"/>
          <w:szCs w:val="24"/>
        </w:rPr>
        <w:t xml:space="preserve"> </w:t>
      </w:r>
      <w:r w:rsidRPr="006B64AC">
        <w:rPr>
          <w:rFonts w:ascii="Times New Roman" w:hAnsi="Times New Roman"/>
          <w:color w:val="000000"/>
          <w:sz w:val="24"/>
          <w:szCs w:val="24"/>
        </w:rPr>
        <w:t xml:space="preserve">on the total amount of the judgment at the legal rate of interest </w:t>
      </w:r>
      <w:r>
        <w:rPr>
          <w:rFonts w:ascii="Times New Roman" w:hAnsi="Times New Roman"/>
          <w:color w:val="000000"/>
          <w:sz w:val="24"/>
          <w:szCs w:val="24"/>
        </w:rPr>
        <w:t xml:space="preserve">pursuant to Sections 687.01 and </w:t>
      </w:r>
      <w:r w:rsidRPr="006B64AC">
        <w:rPr>
          <w:rFonts w:ascii="Times New Roman" w:hAnsi="Times New Roman"/>
          <w:color w:val="000000"/>
          <w:sz w:val="24"/>
          <w:szCs w:val="24"/>
        </w:rPr>
        <w:t>55.03 of the Florida Statutes; and</w:t>
      </w:r>
    </w:p>
    <w:p w:rsidR="007B4998" w:rsidRPr="006B64AC" w:rsidRDefault="00C76884" w:rsidP="000B3F19">
      <w:pPr>
        <w:autoSpaceDE w:val="0"/>
        <w:autoSpaceDN w:val="0"/>
        <w:adjustRightInd w:val="0"/>
        <w:spacing w:after="0" w:line="480" w:lineRule="auto"/>
        <w:ind w:firstLine="720"/>
        <w:jc w:val="both"/>
        <w:rPr>
          <w:rFonts w:ascii="Times New Roman" w:hAnsi="Times New Roman"/>
          <w:color w:val="000000"/>
          <w:sz w:val="24"/>
          <w:szCs w:val="24"/>
        </w:rPr>
      </w:pPr>
      <w:r w:rsidRPr="006B64AC">
        <w:rPr>
          <w:rFonts w:ascii="Times New Roman" w:hAnsi="Times New Roman"/>
          <w:color w:val="000000"/>
          <w:sz w:val="24"/>
          <w:szCs w:val="24"/>
        </w:rPr>
        <w:t xml:space="preserve">E. </w:t>
      </w:r>
      <w:r>
        <w:rPr>
          <w:rFonts w:ascii="Times New Roman" w:hAnsi="Times New Roman"/>
          <w:color w:val="000000"/>
          <w:sz w:val="24"/>
          <w:szCs w:val="24"/>
        </w:rPr>
        <w:tab/>
      </w:r>
      <w:r w:rsidRPr="006B64AC">
        <w:rPr>
          <w:rFonts w:ascii="Times New Roman" w:hAnsi="Times New Roman"/>
          <w:color w:val="000000"/>
          <w:sz w:val="24"/>
          <w:szCs w:val="24"/>
        </w:rPr>
        <w:t xml:space="preserve">Awards </w:t>
      </w:r>
      <w:r w:rsidR="00091B05">
        <w:rPr>
          <w:rFonts w:ascii="Times New Roman" w:hAnsi="Times New Roman"/>
          <w:color w:val="000000"/>
          <w:sz w:val="24"/>
          <w:szCs w:val="24"/>
        </w:rPr>
        <w:t xml:space="preserve">the </w:t>
      </w:r>
      <w:r w:rsidRPr="006B64AC">
        <w:rPr>
          <w:rFonts w:ascii="Times New Roman" w:hAnsi="Times New Roman"/>
          <w:color w:val="000000"/>
          <w:sz w:val="24"/>
          <w:szCs w:val="24"/>
        </w:rPr>
        <w:t>Plaintiffs such other and further relief as the Court deems just and proper.</w:t>
      </w:r>
    </w:p>
    <w:p w:rsidR="00C76884" w:rsidRPr="0031635D" w:rsidRDefault="00C76884" w:rsidP="00EC4D27">
      <w:pPr>
        <w:autoSpaceDE w:val="0"/>
        <w:autoSpaceDN w:val="0"/>
        <w:adjustRightInd w:val="0"/>
        <w:spacing w:after="0" w:line="240" w:lineRule="auto"/>
        <w:jc w:val="center"/>
        <w:rPr>
          <w:rFonts w:ascii="Times New Roman" w:hAnsi="Times New Roman"/>
          <w:b/>
          <w:bCs/>
          <w:color w:val="000000"/>
          <w:sz w:val="24"/>
          <w:szCs w:val="24"/>
        </w:rPr>
      </w:pPr>
      <w:r w:rsidRPr="0031635D">
        <w:rPr>
          <w:rFonts w:ascii="Times New Roman" w:hAnsi="Times New Roman"/>
          <w:b/>
          <w:bCs/>
          <w:color w:val="000000"/>
          <w:sz w:val="24"/>
          <w:szCs w:val="24"/>
        </w:rPr>
        <w:t xml:space="preserve">COUNT II - VIOLATIONS OF THE </w:t>
      </w:r>
      <w:smartTag w:uri="urn:schemas-microsoft-com:office:smarttags" w:element="place">
        <w:smartTag w:uri="urn:schemas-microsoft-com:office:smarttags" w:element="State">
          <w:r w:rsidRPr="0031635D">
            <w:rPr>
              <w:rFonts w:ascii="Times New Roman" w:hAnsi="Times New Roman"/>
              <w:b/>
              <w:bCs/>
              <w:color w:val="000000"/>
              <w:sz w:val="24"/>
              <w:szCs w:val="24"/>
            </w:rPr>
            <w:t>FLORIDA</w:t>
          </w:r>
        </w:smartTag>
      </w:smartTag>
      <w:r w:rsidRPr="0031635D">
        <w:rPr>
          <w:rFonts w:ascii="Times New Roman" w:hAnsi="Times New Roman"/>
          <w:b/>
          <w:bCs/>
          <w:color w:val="000000"/>
          <w:sz w:val="24"/>
          <w:szCs w:val="24"/>
        </w:rPr>
        <w:t xml:space="preserve"> FRANCHISE ACT</w:t>
      </w:r>
    </w:p>
    <w:p w:rsidR="00C76884" w:rsidRPr="0031635D" w:rsidRDefault="00C76884" w:rsidP="00EC4D27">
      <w:pPr>
        <w:autoSpaceDE w:val="0"/>
        <w:autoSpaceDN w:val="0"/>
        <w:adjustRightInd w:val="0"/>
        <w:spacing w:after="0" w:line="240" w:lineRule="auto"/>
        <w:jc w:val="center"/>
        <w:rPr>
          <w:rFonts w:ascii="Times New Roman" w:hAnsi="Times New Roman"/>
          <w:b/>
          <w:bCs/>
          <w:color w:val="000000"/>
          <w:sz w:val="24"/>
          <w:szCs w:val="24"/>
        </w:rPr>
      </w:pPr>
      <w:smartTag w:uri="urn:schemas-microsoft-com:office:smarttags" w:element="place">
        <w:smartTag w:uri="urn:schemas-microsoft-com:office:smarttags" w:element="State">
          <w:r w:rsidRPr="0031635D">
            <w:rPr>
              <w:rFonts w:ascii="Times New Roman" w:hAnsi="Times New Roman"/>
              <w:b/>
              <w:bCs/>
              <w:color w:val="000000"/>
              <w:sz w:val="24"/>
              <w:szCs w:val="24"/>
            </w:rPr>
            <w:t>Fla.</w:t>
          </w:r>
        </w:smartTag>
      </w:smartTag>
      <w:r w:rsidRPr="0031635D">
        <w:rPr>
          <w:rFonts w:ascii="Times New Roman" w:hAnsi="Times New Roman"/>
          <w:b/>
          <w:bCs/>
          <w:color w:val="000000"/>
          <w:sz w:val="24"/>
          <w:szCs w:val="24"/>
        </w:rPr>
        <w:t xml:space="preserve"> Stat. § 817.416</w:t>
      </w:r>
    </w:p>
    <w:p w:rsidR="00C76884" w:rsidRPr="0031635D" w:rsidRDefault="00C76884" w:rsidP="00EC4D27">
      <w:pPr>
        <w:autoSpaceDE w:val="0"/>
        <w:autoSpaceDN w:val="0"/>
        <w:adjustRightInd w:val="0"/>
        <w:spacing w:after="0" w:line="240" w:lineRule="auto"/>
        <w:jc w:val="center"/>
        <w:rPr>
          <w:rFonts w:ascii="Times New Roman" w:hAnsi="Times New Roman"/>
          <w:b/>
          <w:bCs/>
          <w:color w:val="000000"/>
          <w:sz w:val="24"/>
          <w:szCs w:val="24"/>
        </w:rPr>
      </w:pPr>
      <w:r w:rsidRPr="0031635D">
        <w:rPr>
          <w:rFonts w:ascii="Times New Roman" w:hAnsi="Times New Roman"/>
          <w:b/>
          <w:bCs/>
          <w:color w:val="000000"/>
          <w:sz w:val="24"/>
          <w:szCs w:val="24"/>
        </w:rPr>
        <w:t>(Against the Sal’s Defendants)</w:t>
      </w:r>
    </w:p>
    <w:p w:rsidR="00C76884" w:rsidRPr="00D952E8" w:rsidRDefault="00C76884" w:rsidP="00EC4D27">
      <w:pPr>
        <w:autoSpaceDE w:val="0"/>
        <w:autoSpaceDN w:val="0"/>
        <w:adjustRightInd w:val="0"/>
        <w:spacing w:after="0" w:line="240" w:lineRule="auto"/>
        <w:jc w:val="center"/>
        <w:rPr>
          <w:rFonts w:ascii="Times New Roman" w:hAnsi="Times New Roman"/>
          <w:b/>
          <w:bCs/>
          <w:color w:val="000000"/>
          <w:sz w:val="24"/>
          <w:szCs w:val="24"/>
          <w:u w:val="single"/>
        </w:rPr>
      </w:pPr>
    </w:p>
    <w:p w:rsidR="00C76884" w:rsidRDefault="00091B05" w:rsidP="009C154E">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The </w:t>
      </w:r>
      <w:r w:rsidR="00C76884" w:rsidRPr="009C154E">
        <w:rPr>
          <w:rFonts w:ascii="Times New Roman" w:hAnsi="Times New Roman"/>
          <w:color w:val="000000"/>
          <w:sz w:val="24"/>
          <w:szCs w:val="24"/>
        </w:rPr>
        <w:t>Plaintiffs re</w:t>
      </w:r>
      <w:r w:rsidR="00C76884">
        <w:rPr>
          <w:rFonts w:ascii="Times New Roman" w:hAnsi="Times New Roman"/>
          <w:color w:val="000000"/>
          <w:sz w:val="24"/>
          <w:szCs w:val="24"/>
        </w:rPr>
        <w:t>-</w:t>
      </w:r>
      <w:r w:rsidR="00C76884" w:rsidRPr="009C154E">
        <w:rPr>
          <w:rFonts w:ascii="Times New Roman" w:hAnsi="Times New Roman"/>
          <w:color w:val="000000"/>
          <w:sz w:val="24"/>
          <w:szCs w:val="24"/>
        </w:rPr>
        <w:t>allege and incorporate by reference the allegations set forth above in paragraphs 1 through</w:t>
      </w:r>
      <w:r w:rsidR="00C76884">
        <w:rPr>
          <w:rFonts w:ascii="Times New Roman" w:hAnsi="Times New Roman"/>
          <w:color w:val="000000"/>
          <w:sz w:val="24"/>
          <w:szCs w:val="24"/>
        </w:rPr>
        <w:t xml:space="preserve"> 1</w:t>
      </w:r>
      <w:r w:rsidR="002A18B9">
        <w:rPr>
          <w:rFonts w:ascii="Times New Roman" w:hAnsi="Times New Roman"/>
          <w:color w:val="000000"/>
          <w:sz w:val="24"/>
          <w:szCs w:val="24"/>
        </w:rPr>
        <w:t>04</w:t>
      </w:r>
      <w:r w:rsidR="00C76884" w:rsidRPr="009C154E">
        <w:rPr>
          <w:rFonts w:ascii="Times New Roman" w:hAnsi="Times New Roman"/>
          <w:color w:val="000000"/>
          <w:sz w:val="24"/>
          <w:szCs w:val="24"/>
        </w:rPr>
        <w:t xml:space="preserve"> as if fully set forth herein.</w:t>
      </w:r>
    </w:p>
    <w:p w:rsidR="00C76884" w:rsidRDefault="00C76884" w:rsidP="00D952E8">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sidRPr="009C154E">
        <w:rPr>
          <w:rFonts w:ascii="Times New Roman" w:hAnsi="Times New Roman"/>
          <w:color w:val="000000"/>
          <w:sz w:val="24"/>
          <w:szCs w:val="24"/>
        </w:rPr>
        <w:t>The foregoing business relationship between the</w:t>
      </w:r>
      <w:r>
        <w:rPr>
          <w:rFonts w:ascii="Times New Roman" w:hAnsi="Times New Roman"/>
          <w:color w:val="000000"/>
          <w:sz w:val="24"/>
          <w:szCs w:val="24"/>
        </w:rPr>
        <w:t xml:space="preserve"> Sal’s</w:t>
      </w:r>
      <w:r w:rsidRPr="009C154E">
        <w:rPr>
          <w:rFonts w:ascii="Times New Roman" w:hAnsi="Times New Roman"/>
          <w:color w:val="000000"/>
          <w:sz w:val="24"/>
          <w:szCs w:val="24"/>
        </w:rPr>
        <w:t xml:space="preserve"> Defendants and Plaintiffs, as described above more fully in the General Allegations, constituted a “franchise or distributorship” pursuant to the Franchise Act, S</w:t>
      </w:r>
      <w:r w:rsidR="00785E0D">
        <w:rPr>
          <w:rFonts w:ascii="Times New Roman" w:hAnsi="Times New Roman"/>
          <w:color w:val="000000"/>
          <w:sz w:val="24"/>
          <w:szCs w:val="24"/>
        </w:rPr>
        <w:t>ubs</w:t>
      </w:r>
      <w:r w:rsidRPr="009C154E">
        <w:rPr>
          <w:rFonts w:ascii="Times New Roman" w:hAnsi="Times New Roman"/>
          <w:color w:val="000000"/>
          <w:sz w:val="24"/>
          <w:szCs w:val="24"/>
        </w:rPr>
        <w:t>ection 817.416(b), since it involved a “commercial relationship of definite duration or continuing indefinite duration . . .</w:t>
      </w:r>
      <w:r w:rsidR="00D02F9D">
        <w:rPr>
          <w:rFonts w:ascii="Times New Roman" w:hAnsi="Times New Roman"/>
          <w:color w:val="000000"/>
          <w:sz w:val="24"/>
          <w:szCs w:val="24"/>
        </w:rPr>
        <w:t xml:space="preserve"> .</w:t>
      </w:r>
      <w:r w:rsidRPr="009C154E">
        <w:rPr>
          <w:rFonts w:ascii="Times New Roman" w:hAnsi="Times New Roman"/>
          <w:color w:val="000000"/>
          <w:sz w:val="24"/>
          <w:szCs w:val="24"/>
        </w:rPr>
        <w:t xml:space="preserve">” wherein the Plaintiffs “were granted the right to offer, sell, and distribute goods or services manufactured, processed, distributed or, in the case of services, organized and directed by another party,” the Plaintiffs were engaged in an independent business that constituted “a component of franchisor’s </w:t>
      </w:r>
      <w:r w:rsidRPr="009C154E">
        <w:rPr>
          <w:rFonts w:ascii="Times New Roman" w:hAnsi="Times New Roman"/>
          <w:color w:val="000000"/>
          <w:sz w:val="24"/>
          <w:szCs w:val="24"/>
        </w:rPr>
        <w:lastRenderedPageBreak/>
        <w:t>distribution system,” and “the operation of the franchisee’s business franchise is substantially reliant on franchisors for the basic supply of goods.”</w:t>
      </w:r>
    </w:p>
    <w:p w:rsidR="00C76884" w:rsidRDefault="00C76884" w:rsidP="00D952E8">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sidRPr="009C154E">
        <w:rPr>
          <w:rFonts w:ascii="Times New Roman" w:hAnsi="Times New Roman"/>
          <w:color w:val="000000"/>
          <w:sz w:val="24"/>
          <w:szCs w:val="24"/>
        </w:rPr>
        <w:t xml:space="preserve">When selling or establishing the franchise or distributorship described above, the </w:t>
      </w:r>
      <w:r>
        <w:rPr>
          <w:rFonts w:ascii="Times New Roman" w:hAnsi="Times New Roman"/>
          <w:color w:val="000000"/>
          <w:sz w:val="24"/>
          <w:szCs w:val="24"/>
        </w:rPr>
        <w:t xml:space="preserve">Sal’s </w:t>
      </w:r>
      <w:r w:rsidRPr="009C154E">
        <w:rPr>
          <w:rFonts w:ascii="Times New Roman" w:hAnsi="Times New Roman"/>
          <w:color w:val="000000"/>
          <w:sz w:val="24"/>
          <w:szCs w:val="24"/>
        </w:rPr>
        <w:t xml:space="preserve">Defendants intentionally misrepresented the </w:t>
      </w:r>
      <w:r w:rsidR="005473F0">
        <w:rPr>
          <w:rFonts w:ascii="Times New Roman" w:hAnsi="Times New Roman"/>
          <w:color w:val="000000"/>
          <w:sz w:val="24"/>
          <w:szCs w:val="24"/>
        </w:rPr>
        <w:t xml:space="preserve">nature of the relationship as being an “asset purchase agreement” when, in fact, it was a undisclosed </w:t>
      </w:r>
      <w:r w:rsidRPr="009C154E">
        <w:rPr>
          <w:rFonts w:ascii="Times New Roman" w:hAnsi="Times New Roman"/>
          <w:color w:val="000000"/>
          <w:sz w:val="24"/>
          <w:szCs w:val="24"/>
        </w:rPr>
        <w:t xml:space="preserve">franchise or distributorship </w:t>
      </w:r>
      <w:r w:rsidR="005473F0">
        <w:rPr>
          <w:rFonts w:ascii="Times New Roman" w:hAnsi="Times New Roman"/>
          <w:color w:val="000000"/>
          <w:sz w:val="24"/>
          <w:szCs w:val="24"/>
        </w:rPr>
        <w:t xml:space="preserve">sold </w:t>
      </w:r>
      <w:r w:rsidRPr="009C154E">
        <w:rPr>
          <w:rFonts w:ascii="Times New Roman" w:hAnsi="Times New Roman"/>
          <w:color w:val="000000"/>
          <w:sz w:val="24"/>
          <w:szCs w:val="24"/>
        </w:rPr>
        <w:t xml:space="preserve">in violation of the </w:t>
      </w:r>
      <w:r w:rsidR="005473F0">
        <w:rPr>
          <w:rFonts w:ascii="Times New Roman" w:hAnsi="Times New Roman"/>
          <w:color w:val="000000"/>
          <w:sz w:val="24"/>
          <w:szCs w:val="24"/>
        </w:rPr>
        <w:t xml:space="preserve">both FTC Regulations and the </w:t>
      </w:r>
      <w:r w:rsidRPr="009C154E">
        <w:rPr>
          <w:rFonts w:ascii="Times New Roman" w:hAnsi="Times New Roman"/>
          <w:color w:val="000000"/>
          <w:sz w:val="24"/>
          <w:szCs w:val="24"/>
        </w:rPr>
        <w:t>Florida Franchise Act (the “Franchise Act”), Section 817.416 of the Florida Statutes, as set forth above more fully in the General Allegations.</w:t>
      </w:r>
    </w:p>
    <w:p w:rsidR="00C76884" w:rsidRPr="009C154E" w:rsidRDefault="00C76884" w:rsidP="00D952E8">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sidRPr="009C154E">
        <w:rPr>
          <w:rFonts w:ascii="Times New Roman" w:hAnsi="Times New Roman"/>
          <w:color w:val="000000"/>
          <w:sz w:val="24"/>
          <w:szCs w:val="24"/>
        </w:rPr>
        <w:t xml:space="preserve">The </w:t>
      </w:r>
      <w:r>
        <w:rPr>
          <w:rFonts w:ascii="Times New Roman" w:hAnsi="Times New Roman"/>
          <w:color w:val="000000"/>
          <w:sz w:val="24"/>
          <w:szCs w:val="24"/>
        </w:rPr>
        <w:t xml:space="preserve">Sal’s </w:t>
      </w:r>
      <w:r w:rsidRPr="009C154E">
        <w:rPr>
          <w:rFonts w:ascii="Times New Roman" w:hAnsi="Times New Roman"/>
          <w:color w:val="000000"/>
          <w:sz w:val="24"/>
          <w:szCs w:val="24"/>
        </w:rPr>
        <w:t xml:space="preserve">Defendants’ violations of the Franchise Act as described herein have required </w:t>
      </w:r>
      <w:r>
        <w:rPr>
          <w:rFonts w:ascii="Times New Roman" w:hAnsi="Times New Roman"/>
          <w:color w:val="000000"/>
          <w:sz w:val="24"/>
          <w:szCs w:val="24"/>
        </w:rPr>
        <w:t xml:space="preserve">the </w:t>
      </w:r>
      <w:r w:rsidRPr="009C154E">
        <w:rPr>
          <w:rFonts w:ascii="Times New Roman" w:hAnsi="Times New Roman"/>
          <w:color w:val="000000"/>
          <w:sz w:val="24"/>
          <w:szCs w:val="24"/>
        </w:rPr>
        <w:t xml:space="preserve">Plaintiffs to retain the undersigned counsel to represent them in this proceeding, and they are required to pay the undersigned counsel reasonable attorneys’ fees and costs in connection herewith. </w:t>
      </w:r>
      <w:r>
        <w:rPr>
          <w:rFonts w:ascii="Times New Roman" w:hAnsi="Times New Roman"/>
          <w:color w:val="000000"/>
          <w:sz w:val="24"/>
          <w:szCs w:val="24"/>
        </w:rPr>
        <w:t xml:space="preserve"> The </w:t>
      </w:r>
      <w:r w:rsidRPr="009C154E">
        <w:rPr>
          <w:rFonts w:ascii="Times New Roman" w:hAnsi="Times New Roman"/>
          <w:color w:val="000000"/>
          <w:sz w:val="24"/>
          <w:szCs w:val="24"/>
        </w:rPr>
        <w:t>Plaintiffs are seeking the recovery of reasonable attorneys’ fees and costs incurred in connection with prosecuting this action pursuant to S</w:t>
      </w:r>
      <w:r w:rsidR="004168B2">
        <w:rPr>
          <w:rFonts w:ascii="Times New Roman" w:hAnsi="Times New Roman"/>
          <w:color w:val="000000"/>
          <w:sz w:val="24"/>
          <w:szCs w:val="24"/>
        </w:rPr>
        <w:t>ubs</w:t>
      </w:r>
      <w:r w:rsidRPr="009C154E">
        <w:rPr>
          <w:rFonts w:ascii="Times New Roman" w:hAnsi="Times New Roman"/>
          <w:color w:val="000000"/>
          <w:sz w:val="24"/>
          <w:szCs w:val="24"/>
        </w:rPr>
        <w:t>ection 817.416(3) of the Florida Statutes for their claims that arise under the Franchise Act.</w:t>
      </w:r>
    </w:p>
    <w:p w:rsidR="00C76884" w:rsidRPr="006B64AC" w:rsidRDefault="00C76884" w:rsidP="00D952E8">
      <w:pPr>
        <w:autoSpaceDE w:val="0"/>
        <w:autoSpaceDN w:val="0"/>
        <w:adjustRightInd w:val="0"/>
        <w:spacing w:after="0" w:line="480" w:lineRule="auto"/>
        <w:ind w:firstLine="720"/>
        <w:jc w:val="both"/>
        <w:rPr>
          <w:rFonts w:ascii="Times New Roman" w:hAnsi="Times New Roman"/>
          <w:color w:val="000000"/>
          <w:sz w:val="24"/>
          <w:szCs w:val="24"/>
        </w:rPr>
      </w:pPr>
      <w:r w:rsidRPr="006B64AC">
        <w:rPr>
          <w:rFonts w:ascii="Times New Roman" w:hAnsi="Times New Roman"/>
          <w:b/>
          <w:bCs/>
          <w:color w:val="000000"/>
          <w:sz w:val="24"/>
          <w:szCs w:val="24"/>
        </w:rPr>
        <w:t>WHEREFORE</w:t>
      </w:r>
      <w:r w:rsidRPr="006B64AC">
        <w:rPr>
          <w:rFonts w:ascii="Times New Roman" w:hAnsi="Times New Roman"/>
          <w:color w:val="000000"/>
          <w:sz w:val="24"/>
          <w:szCs w:val="24"/>
        </w:rPr>
        <w:t>, the Plaintiffs respectfully request that this Court enter a judgment in favor</w:t>
      </w:r>
      <w:r>
        <w:rPr>
          <w:rFonts w:ascii="Times New Roman" w:hAnsi="Times New Roman"/>
          <w:color w:val="000000"/>
          <w:sz w:val="24"/>
          <w:szCs w:val="24"/>
        </w:rPr>
        <w:t xml:space="preserve"> </w:t>
      </w:r>
      <w:r w:rsidRPr="006B64AC">
        <w:rPr>
          <w:rFonts w:ascii="Times New Roman" w:hAnsi="Times New Roman"/>
          <w:color w:val="000000"/>
          <w:sz w:val="24"/>
          <w:szCs w:val="24"/>
        </w:rPr>
        <w:t xml:space="preserve">of </w:t>
      </w:r>
      <w:r>
        <w:rPr>
          <w:rFonts w:ascii="Times New Roman" w:hAnsi="Times New Roman"/>
          <w:color w:val="000000"/>
          <w:sz w:val="24"/>
          <w:szCs w:val="24"/>
        </w:rPr>
        <w:t xml:space="preserve">the </w:t>
      </w:r>
      <w:r w:rsidRPr="006B64AC">
        <w:rPr>
          <w:rFonts w:ascii="Times New Roman" w:hAnsi="Times New Roman"/>
          <w:color w:val="000000"/>
          <w:sz w:val="24"/>
          <w:szCs w:val="24"/>
        </w:rPr>
        <w:t>Plaintiffs, and against the</w:t>
      </w:r>
      <w:r>
        <w:rPr>
          <w:rFonts w:ascii="Times New Roman" w:hAnsi="Times New Roman"/>
          <w:color w:val="000000"/>
          <w:sz w:val="24"/>
          <w:szCs w:val="24"/>
        </w:rPr>
        <w:t xml:space="preserve"> Sal’s</w:t>
      </w:r>
      <w:r w:rsidRPr="006B64AC">
        <w:rPr>
          <w:rFonts w:ascii="Times New Roman" w:hAnsi="Times New Roman"/>
          <w:color w:val="000000"/>
          <w:sz w:val="24"/>
          <w:szCs w:val="24"/>
        </w:rPr>
        <w:t xml:space="preserve"> Defendants, and which:</w:t>
      </w:r>
    </w:p>
    <w:p w:rsidR="00C76884" w:rsidRPr="006B64AC" w:rsidRDefault="00C76884" w:rsidP="00005ACF">
      <w:pPr>
        <w:autoSpaceDE w:val="0"/>
        <w:autoSpaceDN w:val="0"/>
        <w:adjustRightInd w:val="0"/>
        <w:spacing w:after="0" w:line="480" w:lineRule="auto"/>
        <w:ind w:firstLine="720"/>
        <w:jc w:val="both"/>
        <w:rPr>
          <w:rFonts w:ascii="Times New Roman" w:hAnsi="Times New Roman"/>
          <w:color w:val="000000"/>
          <w:sz w:val="24"/>
          <w:szCs w:val="24"/>
        </w:rPr>
      </w:pPr>
      <w:r w:rsidRPr="006B64AC">
        <w:rPr>
          <w:rFonts w:ascii="Times New Roman" w:hAnsi="Times New Roman"/>
          <w:color w:val="000000"/>
          <w:sz w:val="24"/>
          <w:szCs w:val="24"/>
        </w:rPr>
        <w:t xml:space="preserve">A. </w:t>
      </w:r>
      <w:r>
        <w:rPr>
          <w:rFonts w:ascii="Times New Roman" w:hAnsi="Times New Roman"/>
          <w:color w:val="000000"/>
          <w:sz w:val="24"/>
          <w:szCs w:val="24"/>
        </w:rPr>
        <w:tab/>
      </w:r>
      <w:r w:rsidRPr="006B64AC">
        <w:rPr>
          <w:rFonts w:ascii="Times New Roman" w:hAnsi="Times New Roman"/>
          <w:color w:val="000000"/>
          <w:sz w:val="24"/>
          <w:szCs w:val="24"/>
        </w:rPr>
        <w:t>Declares that the</w:t>
      </w:r>
      <w:r>
        <w:rPr>
          <w:rFonts w:ascii="Times New Roman" w:hAnsi="Times New Roman"/>
          <w:color w:val="000000"/>
          <w:sz w:val="24"/>
          <w:szCs w:val="24"/>
        </w:rPr>
        <w:t xml:space="preserve"> Sal’s</w:t>
      </w:r>
      <w:r w:rsidRPr="006B64AC">
        <w:rPr>
          <w:rFonts w:ascii="Times New Roman" w:hAnsi="Times New Roman"/>
          <w:color w:val="000000"/>
          <w:sz w:val="24"/>
          <w:szCs w:val="24"/>
        </w:rPr>
        <w:t xml:space="preserve"> Defendants’ violations of the Florida Franchise Act render</w:t>
      </w:r>
      <w:r>
        <w:rPr>
          <w:rFonts w:ascii="Times New Roman" w:hAnsi="Times New Roman"/>
          <w:color w:val="000000"/>
          <w:sz w:val="24"/>
          <w:szCs w:val="24"/>
        </w:rPr>
        <w:t xml:space="preserve"> </w:t>
      </w:r>
      <w:r w:rsidRPr="006B64AC">
        <w:rPr>
          <w:rFonts w:ascii="Times New Roman" w:hAnsi="Times New Roman"/>
          <w:color w:val="000000"/>
          <w:sz w:val="24"/>
          <w:szCs w:val="24"/>
        </w:rPr>
        <w:t>all contracts entered into with the Plaintiffs null and void</w:t>
      </w:r>
      <w:r w:rsidR="00005ACF" w:rsidRPr="00005ACF">
        <w:rPr>
          <w:rFonts w:ascii="Times New Roman" w:hAnsi="Times New Roman"/>
          <w:color w:val="000000"/>
          <w:sz w:val="24"/>
          <w:szCs w:val="24"/>
        </w:rPr>
        <w:t xml:space="preserve"> </w:t>
      </w:r>
      <w:r w:rsidR="00005ACF">
        <w:rPr>
          <w:rFonts w:ascii="Times New Roman" w:hAnsi="Times New Roman"/>
          <w:color w:val="000000"/>
          <w:sz w:val="24"/>
          <w:szCs w:val="24"/>
        </w:rPr>
        <w:t>as to the collection of royalties, administrative fees or the adherence to any operational requirements</w:t>
      </w:r>
      <w:r w:rsidR="00F34647">
        <w:rPr>
          <w:rFonts w:ascii="Times New Roman" w:hAnsi="Times New Roman"/>
          <w:color w:val="000000"/>
          <w:sz w:val="24"/>
          <w:szCs w:val="24"/>
        </w:rPr>
        <w:t>;</w:t>
      </w:r>
      <w:r w:rsidR="00005ACF">
        <w:rPr>
          <w:rFonts w:ascii="Times New Roman" w:hAnsi="Times New Roman"/>
          <w:color w:val="000000"/>
          <w:sz w:val="24"/>
          <w:szCs w:val="24"/>
        </w:rPr>
        <w:t xml:space="preserve">  </w:t>
      </w:r>
    </w:p>
    <w:p w:rsidR="00C76884" w:rsidRPr="006B64AC" w:rsidRDefault="00C76884" w:rsidP="00D952E8">
      <w:pPr>
        <w:autoSpaceDE w:val="0"/>
        <w:autoSpaceDN w:val="0"/>
        <w:adjustRightInd w:val="0"/>
        <w:spacing w:after="0" w:line="480" w:lineRule="auto"/>
        <w:ind w:firstLine="720"/>
        <w:jc w:val="both"/>
        <w:rPr>
          <w:rFonts w:ascii="Times New Roman" w:hAnsi="Times New Roman"/>
          <w:color w:val="000000"/>
          <w:sz w:val="24"/>
          <w:szCs w:val="24"/>
        </w:rPr>
      </w:pPr>
      <w:r w:rsidRPr="006B64AC">
        <w:rPr>
          <w:rFonts w:ascii="Times New Roman" w:hAnsi="Times New Roman"/>
          <w:color w:val="000000"/>
          <w:sz w:val="24"/>
          <w:szCs w:val="24"/>
        </w:rPr>
        <w:t xml:space="preserve">B. </w:t>
      </w:r>
      <w:r>
        <w:rPr>
          <w:rFonts w:ascii="Times New Roman" w:hAnsi="Times New Roman"/>
          <w:color w:val="000000"/>
          <w:sz w:val="24"/>
          <w:szCs w:val="24"/>
        </w:rPr>
        <w:tab/>
      </w:r>
      <w:r w:rsidRPr="006B64AC">
        <w:rPr>
          <w:rFonts w:ascii="Times New Roman" w:hAnsi="Times New Roman"/>
          <w:color w:val="000000"/>
          <w:sz w:val="24"/>
          <w:szCs w:val="24"/>
        </w:rPr>
        <w:t>Orders that the</w:t>
      </w:r>
      <w:r>
        <w:rPr>
          <w:rFonts w:ascii="Times New Roman" w:hAnsi="Times New Roman"/>
          <w:color w:val="000000"/>
          <w:sz w:val="24"/>
          <w:szCs w:val="24"/>
        </w:rPr>
        <w:t xml:space="preserve"> Sal’s</w:t>
      </w:r>
      <w:r w:rsidRPr="006B64AC">
        <w:rPr>
          <w:rFonts w:ascii="Times New Roman" w:hAnsi="Times New Roman"/>
          <w:color w:val="000000"/>
          <w:sz w:val="24"/>
          <w:szCs w:val="24"/>
        </w:rPr>
        <w:t xml:space="preserve"> </w:t>
      </w:r>
      <w:r>
        <w:rPr>
          <w:rFonts w:ascii="Times New Roman" w:hAnsi="Times New Roman"/>
          <w:color w:val="000000"/>
          <w:sz w:val="24"/>
          <w:szCs w:val="24"/>
        </w:rPr>
        <w:t>D</w:t>
      </w:r>
      <w:r w:rsidRPr="006B64AC">
        <w:rPr>
          <w:rFonts w:ascii="Times New Roman" w:hAnsi="Times New Roman"/>
          <w:color w:val="000000"/>
          <w:sz w:val="24"/>
          <w:szCs w:val="24"/>
        </w:rPr>
        <w:t xml:space="preserve">efendants pay to </w:t>
      </w:r>
      <w:r w:rsidR="00091B05">
        <w:rPr>
          <w:rFonts w:ascii="Times New Roman" w:hAnsi="Times New Roman"/>
          <w:color w:val="000000"/>
          <w:sz w:val="24"/>
          <w:szCs w:val="24"/>
        </w:rPr>
        <w:t xml:space="preserve">the </w:t>
      </w:r>
      <w:r w:rsidRPr="006B64AC">
        <w:rPr>
          <w:rFonts w:ascii="Times New Roman" w:hAnsi="Times New Roman"/>
          <w:color w:val="000000"/>
          <w:sz w:val="24"/>
          <w:szCs w:val="24"/>
        </w:rPr>
        <w:t>Plaintiffs pursuant to S</w:t>
      </w:r>
      <w:r w:rsidR="004168B2">
        <w:rPr>
          <w:rFonts w:ascii="Times New Roman" w:hAnsi="Times New Roman"/>
          <w:color w:val="000000"/>
          <w:sz w:val="24"/>
          <w:szCs w:val="24"/>
        </w:rPr>
        <w:t>ubs</w:t>
      </w:r>
      <w:r w:rsidRPr="006B64AC">
        <w:rPr>
          <w:rFonts w:ascii="Times New Roman" w:hAnsi="Times New Roman"/>
          <w:color w:val="000000"/>
          <w:sz w:val="24"/>
          <w:szCs w:val="24"/>
        </w:rPr>
        <w:t>ection 817.416(3)</w:t>
      </w:r>
      <w:r>
        <w:rPr>
          <w:rFonts w:ascii="Times New Roman" w:hAnsi="Times New Roman"/>
          <w:color w:val="000000"/>
          <w:sz w:val="24"/>
          <w:szCs w:val="24"/>
        </w:rPr>
        <w:t xml:space="preserve"> </w:t>
      </w:r>
      <w:r w:rsidRPr="006B64AC">
        <w:rPr>
          <w:rFonts w:ascii="Times New Roman" w:hAnsi="Times New Roman"/>
          <w:color w:val="000000"/>
          <w:sz w:val="24"/>
          <w:szCs w:val="24"/>
        </w:rPr>
        <w:t>a judgment for all moneys invested by Plaintiffs in the foregoing franchise or distributorship;</w:t>
      </w:r>
    </w:p>
    <w:p w:rsidR="00C76884" w:rsidRPr="006B64AC" w:rsidRDefault="00C76884" w:rsidP="00D952E8">
      <w:pPr>
        <w:autoSpaceDE w:val="0"/>
        <w:autoSpaceDN w:val="0"/>
        <w:adjustRightInd w:val="0"/>
        <w:spacing w:after="0" w:line="480" w:lineRule="auto"/>
        <w:ind w:firstLine="720"/>
        <w:jc w:val="both"/>
        <w:rPr>
          <w:rFonts w:ascii="Times New Roman" w:hAnsi="Times New Roman"/>
          <w:color w:val="000000"/>
          <w:sz w:val="24"/>
          <w:szCs w:val="24"/>
        </w:rPr>
      </w:pPr>
      <w:r w:rsidRPr="006B64AC">
        <w:rPr>
          <w:rFonts w:ascii="Times New Roman" w:hAnsi="Times New Roman"/>
          <w:color w:val="000000"/>
          <w:sz w:val="24"/>
          <w:szCs w:val="24"/>
        </w:rPr>
        <w:lastRenderedPageBreak/>
        <w:t xml:space="preserve">C. </w:t>
      </w:r>
      <w:r>
        <w:rPr>
          <w:rFonts w:ascii="Times New Roman" w:hAnsi="Times New Roman"/>
          <w:color w:val="000000"/>
          <w:sz w:val="24"/>
          <w:szCs w:val="24"/>
        </w:rPr>
        <w:tab/>
      </w:r>
      <w:r w:rsidRPr="006B64AC">
        <w:rPr>
          <w:rFonts w:ascii="Times New Roman" w:hAnsi="Times New Roman"/>
          <w:color w:val="000000"/>
          <w:sz w:val="24"/>
          <w:szCs w:val="24"/>
        </w:rPr>
        <w:t>Orders that the</w:t>
      </w:r>
      <w:r>
        <w:rPr>
          <w:rFonts w:ascii="Times New Roman" w:hAnsi="Times New Roman"/>
          <w:color w:val="000000"/>
          <w:sz w:val="24"/>
          <w:szCs w:val="24"/>
        </w:rPr>
        <w:t xml:space="preserve"> Sal’s</w:t>
      </w:r>
      <w:r w:rsidRPr="006B64AC">
        <w:rPr>
          <w:rFonts w:ascii="Times New Roman" w:hAnsi="Times New Roman"/>
          <w:color w:val="000000"/>
          <w:sz w:val="24"/>
          <w:szCs w:val="24"/>
        </w:rPr>
        <w:t xml:space="preserve"> Defendants pay all reasonable attorneys’ fees and</w:t>
      </w:r>
      <w:r>
        <w:rPr>
          <w:rFonts w:ascii="Times New Roman" w:hAnsi="Times New Roman"/>
          <w:color w:val="000000"/>
          <w:sz w:val="24"/>
          <w:szCs w:val="24"/>
        </w:rPr>
        <w:t xml:space="preserve"> </w:t>
      </w:r>
      <w:r w:rsidRPr="006B64AC">
        <w:rPr>
          <w:rFonts w:ascii="Times New Roman" w:hAnsi="Times New Roman"/>
          <w:color w:val="000000"/>
          <w:sz w:val="24"/>
          <w:szCs w:val="24"/>
        </w:rPr>
        <w:t>costs incurred by the Plaintiffs in bringing this action pursuant to S</w:t>
      </w:r>
      <w:r w:rsidR="004168B2">
        <w:rPr>
          <w:rFonts w:ascii="Times New Roman" w:hAnsi="Times New Roman"/>
          <w:color w:val="000000"/>
          <w:sz w:val="24"/>
          <w:szCs w:val="24"/>
        </w:rPr>
        <w:t>ubs</w:t>
      </w:r>
      <w:r w:rsidRPr="006B64AC">
        <w:rPr>
          <w:rFonts w:ascii="Times New Roman" w:hAnsi="Times New Roman"/>
          <w:color w:val="000000"/>
          <w:sz w:val="24"/>
          <w:szCs w:val="24"/>
        </w:rPr>
        <w:t>e</w:t>
      </w:r>
      <w:r>
        <w:rPr>
          <w:rFonts w:ascii="Times New Roman" w:hAnsi="Times New Roman"/>
          <w:color w:val="000000"/>
          <w:sz w:val="24"/>
          <w:szCs w:val="24"/>
        </w:rPr>
        <w:t xml:space="preserve">ction 817.416(3) of the Florida </w:t>
      </w:r>
      <w:r w:rsidRPr="006B64AC">
        <w:rPr>
          <w:rFonts w:ascii="Times New Roman" w:hAnsi="Times New Roman"/>
          <w:color w:val="000000"/>
          <w:sz w:val="24"/>
          <w:szCs w:val="24"/>
        </w:rPr>
        <w:t>Statutes;</w:t>
      </w:r>
    </w:p>
    <w:p w:rsidR="00C76884" w:rsidRPr="006B64AC" w:rsidRDefault="00C76884" w:rsidP="00D952E8">
      <w:pPr>
        <w:autoSpaceDE w:val="0"/>
        <w:autoSpaceDN w:val="0"/>
        <w:adjustRightInd w:val="0"/>
        <w:spacing w:after="0" w:line="480" w:lineRule="auto"/>
        <w:ind w:firstLine="720"/>
        <w:jc w:val="both"/>
        <w:rPr>
          <w:rFonts w:ascii="Times New Roman" w:hAnsi="Times New Roman"/>
          <w:color w:val="000000"/>
          <w:sz w:val="24"/>
          <w:szCs w:val="24"/>
        </w:rPr>
      </w:pPr>
      <w:r w:rsidRPr="006B64AC">
        <w:rPr>
          <w:rFonts w:ascii="Times New Roman" w:hAnsi="Times New Roman"/>
          <w:color w:val="000000"/>
          <w:sz w:val="24"/>
          <w:szCs w:val="24"/>
        </w:rPr>
        <w:t xml:space="preserve">D. </w:t>
      </w:r>
      <w:r>
        <w:rPr>
          <w:rFonts w:ascii="Times New Roman" w:hAnsi="Times New Roman"/>
          <w:color w:val="000000"/>
          <w:sz w:val="24"/>
          <w:szCs w:val="24"/>
        </w:rPr>
        <w:tab/>
      </w:r>
      <w:r w:rsidRPr="006B64AC">
        <w:rPr>
          <w:rFonts w:ascii="Times New Roman" w:hAnsi="Times New Roman"/>
          <w:color w:val="000000"/>
          <w:sz w:val="24"/>
          <w:szCs w:val="24"/>
        </w:rPr>
        <w:t>Orders that the</w:t>
      </w:r>
      <w:r>
        <w:rPr>
          <w:rFonts w:ascii="Times New Roman" w:hAnsi="Times New Roman"/>
          <w:color w:val="000000"/>
          <w:sz w:val="24"/>
          <w:szCs w:val="24"/>
        </w:rPr>
        <w:t xml:space="preserve"> Sal’s</w:t>
      </w:r>
      <w:r w:rsidRPr="006B64AC">
        <w:rPr>
          <w:rFonts w:ascii="Times New Roman" w:hAnsi="Times New Roman"/>
          <w:color w:val="000000"/>
          <w:sz w:val="24"/>
          <w:szCs w:val="24"/>
        </w:rPr>
        <w:t xml:space="preserve"> Defendants pay to </w:t>
      </w:r>
      <w:r w:rsidR="00091B05">
        <w:rPr>
          <w:rFonts w:ascii="Times New Roman" w:hAnsi="Times New Roman"/>
          <w:color w:val="000000"/>
          <w:sz w:val="24"/>
          <w:szCs w:val="24"/>
        </w:rPr>
        <w:t xml:space="preserve">the </w:t>
      </w:r>
      <w:r w:rsidRPr="006B64AC">
        <w:rPr>
          <w:rFonts w:ascii="Times New Roman" w:hAnsi="Times New Roman"/>
          <w:color w:val="000000"/>
          <w:sz w:val="24"/>
          <w:szCs w:val="24"/>
        </w:rPr>
        <w:t>Plaintiffs pre- and post-judgment interest</w:t>
      </w:r>
      <w:r>
        <w:rPr>
          <w:rFonts w:ascii="Times New Roman" w:hAnsi="Times New Roman"/>
          <w:color w:val="000000"/>
          <w:sz w:val="24"/>
          <w:szCs w:val="24"/>
        </w:rPr>
        <w:t xml:space="preserve"> </w:t>
      </w:r>
      <w:r w:rsidRPr="006B64AC">
        <w:rPr>
          <w:rFonts w:ascii="Times New Roman" w:hAnsi="Times New Roman"/>
          <w:color w:val="000000"/>
          <w:sz w:val="24"/>
          <w:szCs w:val="24"/>
        </w:rPr>
        <w:t xml:space="preserve">on the total amount of the judgment at the legal rate of interest </w:t>
      </w:r>
      <w:r>
        <w:rPr>
          <w:rFonts w:ascii="Times New Roman" w:hAnsi="Times New Roman"/>
          <w:color w:val="000000"/>
          <w:sz w:val="24"/>
          <w:szCs w:val="24"/>
        </w:rPr>
        <w:t xml:space="preserve">pursuant to Sections 687.01 and </w:t>
      </w:r>
      <w:r w:rsidRPr="006B64AC">
        <w:rPr>
          <w:rFonts w:ascii="Times New Roman" w:hAnsi="Times New Roman"/>
          <w:color w:val="000000"/>
          <w:sz w:val="24"/>
          <w:szCs w:val="24"/>
        </w:rPr>
        <w:t>55.03 of the Florida Statutes; and</w:t>
      </w:r>
    </w:p>
    <w:p w:rsidR="00C76884" w:rsidRPr="006B64AC" w:rsidRDefault="00C76884" w:rsidP="00D952E8">
      <w:pPr>
        <w:autoSpaceDE w:val="0"/>
        <w:autoSpaceDN w:val="0"/>
        <w:adjustRightInd w:val="0"/>
        <w:spacing w:after="0" w:line="480" w:lineRule="auto"/>
        <w:ind w:firstLine="720"/>
        <w:jc w:val="both"/>
        <w:rPr>
          <w:rFonts w:ascii="Times New Roman" w:hAnsi="Times New Roman"/>
          <w:color w:val="000000"/>
          <w:sz w:val="24"/>
          <w:szCs w:val="24"/>
        </w:rPr>
      </w:pPr>
      <w:r w:rsidRPr="006B64AC">
        <w:rPr>
          <w:rFonts w:ascii="Times New Roman" w:hAnsi="Times New Roman"/>
          <w:color w:val="000000"/>
          <w:sz w:val="24"/>
          <w:szCs w:val="24"/>
        </w:rPr>
        <w:t xml:space="preserve">E. </w:t>
      </w:r>
      <w:r>
        <w:rPr>
          <w:rFonts w:ascii="Times New Roman" w:hAnsi="Times New Roman"/>
          <w:color w:val="000000"/>
          <w:sz w:val="24"/>
          <w:szCs w:val="24"/>
        </w:rPr>
        <w:tab/>
      </w:r>
      <w:r w:rsidRPr="006B64AC">
        <w:rPr>
          <w:rFonts w:ascii="Times New Roman" w:hAnsi="Times New Roman"/>
          <w:color w:val="000000"/>
          <w:sz w:val="24"/>
          <w:szCs w:val="24"/>
        </w:rPr>
        <w:t xml:space="preserve">Awards </w:t>
      </w:r>
      <w:r w:rsidR="00091B05">
        <w:rPr>
          <w:rFonts w:ascii="Times New Roman" w:hAnsi="Times New Roman"/>
          <w:color w:val="000000"/>
          <w:sz w:val="24"/>
          <w:szCs w:val="24"/>
        </w:rPr>
        <w:t xml:space="preserve">the </w:t>
      </w:r>
      <w:r w:rsidRPr="006B64AC">
        <w:rPr>
          <w:rFonts w:ascii="Times New Roman" w:hAnsi="Times New Roman"/>
          <w:color w:val="000000"/>
          <w:sz w:val="24"/>
          <w:szCs w:val="24"/>
        </w:rPr>
        <w:t>Plaintiffs such other and further relief as the Court deems just and proper.</w:t>
      </w:r>
    </w:p>
    <w:p w:rsidR="00C76884" w:rsidRPr="0031635D" w:rsidRDefault="00C76884" w:rsidP="00EC4D27">
      <w:pPr>
        <w:autoSpaceDE w:val="0"/>
        <w:autoSpaceDN w:val="0"/>
        <w:adjustRightInd w:val="0"/>
        <w:spacing w:after="0" w:line="240" w:lineRule="auto"/>
        <w:jc w:val="center"/>
        <w:rPr>
          <w:rFonts w:ascii="Times New Roman" w:hAnsi="Times New Roman"/>
          <w:b/>
          <w:bCs/>
          <w:color w:val="000000"/>
          <w:sz w:val="24"/>
          <w:szCs w:val="24"/>
        </w:rPr>
      </w:pPr>
      <w:r w:rsidRPr="0031635D">
        <w:rPr>
          <w:rFonts w:ascii="Times New Roman" w:hAnsi="Times New Roman"/>
          <w:b/>
          <w:bCs/>
          <w:color w:val="000000"/>
          <w:sz w:val="24"/>
          <w:szCs w:val="24"/>
        </w:rPr>
        <w:t xml:space="preserve">COUNT III - VIOLATIONS OF THE </w:t>
      </w:r>
      <w:smartTag w:uri="urn:schemas-microsoft-com:office:smarttags" w:element="place">
        <w:smartTag w:uri="urn:schemas-microsoft-com:office:smarttags" w:element="State">
          <w:r w:rsidRPr="0031635D">
            <w:rPr>
              <w:rFonts w:ascii="Times New Roman" w:hAnsi="Times New Roman"/>
              <w:b/>
              <w:bCs/>
              <w:color w:val="000000"/>
              <w:sz w:val="24"/>
              <w:szCs w:val="24"/>
            </w:rPr>
            <w:t>FLORIDA</w:t>
          </w:r>
        </w:smartTag>
      </w:smartTag>
      <w:r w:rsidRPr="0031635D">
        <w:rPr>
          <w:rFonts w:ascii="Times New Roman" w:hAnsi="Times New Roman"/>
          <w:b/>
          <w:bCs/>
          <w:color w:val="000000"/>
          <w:sz w:val="24"/>
          <w:szCs w:val="24"/>
        </w:rPr>
        <w:t xml:space="preserve"> BUSINESS OPPORTUNITIES ACT</w:t>
      </w:r>
    </w:p>
    <w:p w:rsidR="00C76884" w:rsidRPr="0031635D" w:rsidRDefault="00C76884" w:rsidP="00EC4D27">
      <w:pPr>
        <w:autoSpaceDE w:val="0"/>
        <w:autoSpaceDN w:val="0"/>
        <w:adjustRightInd w:val="0"/>
        <w:spacing w:after="0" w:line="240" w:lineRule="auto"/>
        <w:jc w:val="center"/>
        <w:rPr>
          <w:rFonts w:ascii="Times New Roman" w:hAnsi="Times New Roman"/>
          <w:b/>
          <w:bCs/>
          <w:color w:val="000000"/>
          <w:sz w:val="24"/>
          <w:szCs w:val="24"/>
        </w:rPr>
      </w:pPr>
      <w:r w:rsidRPr="0031635D">
        <w:rPr>
          <w:rFonts w:ascii="Times New Roman" w:hAnsi="Times New Roman"/>
          <w:b/>
          <w:bCs/>
          <w:color w:val="000000"/>
          <w:sz w:val="24"/>
          <w:szCs w:val="24"/>
        </w:rPr>
        <w:t xml:space="preserve"> </w:t>
      </w:r>
      <w:smartTag w:uri="urn:schemas-microsoft-com:office:smarttags" w:element="place">
        <w:smartTag w:uri="urn:schemas-microsoft-com:office:smarttags" w:element="State">
          <w:r w:rsidRPr="0031635D">
            <w:rPr>
              <w:rFonts w:ascii="Times New Roman" w:hAnsi="Times New Roman"/>
              <w:b/>
              <w:bCs/>
              <w:color w:val="000000"/>
              <w:sz w:val="24"/>
              <w:szCs w:val="24"/>
            </w:rPr>
            <w:t>Fla.</w:t>
          </w:r>
        </w:smartTag>
      </w:smartTag>
      <w:r w:rsidRPr="0031635D">
        <w:rPr>
          <w:rFonts w:ascii="Times New Roman" w:hAnsi="Times New Roman"/>
          <w:b/>
          <w:bCs/>
          <w:color w:val="000000"/>
          <w:sz w:val="24"/>
          <w:szCs w:val="24"/>
        </w:rPr>
        <w:t xml:space="preserve"> Stat. §§ 559.80-559.815</w:t>
      </w:r>
    </w:p>
    <w:p w:rsidR="00C76884" w:rsidRPr="0031635D" w:rsidRDefault="00C76884" w:rsidP="00EC4D27">
      <w:pPr>
        <w:autoSpaceDE w:val="0"/>
        <w:autoSpaceDN w:val="0"/>
        <w:adjustRightInd w:val="0"/>
        <w:spacing w:after="0" w:line="240" w:lineRule="auto"/>
        <w:jc w:val="center"/>
        <w:rPr>
          <w:rFonts w:ascii="Times New Roman" w:hAnsi="Times New Roman"/>
          <w:b/>
          <w:bCs/>
          <w:color w:val="000000"/>
          <w:sz w:val="24"/>
          <w:szCs w:val="24"/>
        </w:rPr>
      </w:pPr>
      <w:r w:rsidRPr="0031635D">
        <w:rPr>
          <w:rFonts w:ascii="Times New Roman" w:hAnsi="Times New Roman"/>
          <w:b/>
          <w:bCs/>
          <w:color w:val="000000"/>
          <w:sz w:val="24"/>
          <w:szCs w:val="24"/>
        </w:rPr>
        <w:t>(Against the Sal’s Defendants)</w:t>
      </w:r>
    </w:p>
    <w:p w:rsidR="00C76884" w:rsidRPr="00D952E8" w:rsidRDefault="00C76884" w:rsidP="00EC4D27">
      <w:pPr>
        <w:autoSpaceDE w:val="0"/>
        <w:autoSpaceDN w:val="0"/>
        <w:adjustRightInd w:val="0"/>
        <w:spacing w:after="0" w:line="240" w:lineRule="auto"/>
        <w:jc w:val="center"/>
        <w:rPr>
          <w:rFonts w:ascii="Times New Roman" w:hAnsi="Times New Roman"/>
          <w:b/>
          <w:bCs/>
          <w:color w:val="000000"/>
          <w:sz w:val="24"/>
          <w:szCs w:val="24"/>
          <w:u w:val="single"/>
        </w:rPr>
      </w:pPr>
    </w:p>
    <w:p w:rsidR="00C76884" w:rsidRPr="00A41012" w:rsidRDefault="00091B05" w:rsidP="00A41012">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The </w:t>
      </w:r>
      <w:r w:rsidR="00C76884" w:rsidRPr="009C154E">
        <w:rPr>
          <w:rFonts w:ascii="Times New Roman" w:hAnsi="Times New Roman"/>
          <w:color w:val="000000"/>
          <w:sz w:val="24"/>
          <w:szCs w:val="24"/>
        </w:rPr>
        <w:t>Plaintiffs re</w:t>
      </w:r>
      <w:r w:rsidR="00C76884">
        <w:rPr>
          <w:rFonts w:ascii="Times New Roman" w:hAnsi="Times New Roman"/>
          <w:color w:val="000000"/>
          <w:sz w:val="24"/>
          <w:szCs w:val="24"/>
        </w:rPr>
        <w:t>-</w:t>
      </w:r>
      <w:r w:rsidR="00C76884" w:rsidRPr="009C154E">
        <w:rPr>
          <w:rFonts w:ascii="Times New Roman" w:hAnsi="Times New Roman"/>
          <w:color w:val="000000"/>
          <w:sz w:val="24"/>
          <w:szCs w:val="24"/>
        </w:rPr>
        <w:t>allege and incorporate by reference the allegations set forth above I paragraphs 1 through</w:t>
      </w:r>
      <w:r w:rsidR="00C76884">
        <w:rPr>
          <w:rFonts w:ascii="Times New Roman" w:hAnsi="Times New Roman"/>
          <w:color w:val="000000"/>
          <w:sz w:val="24"/>
          <w:szCs w:val="24"/>
        </w:rPr>
        <w:t xml:space="preserve"> 1</w:t>
      </w:r>
      <w:r w:rsidR="002A18B9">
        <w:rPr>
          <w:rFonts w:ascii="Times New Roman" w:hAnsi="Times New Roman"/>
          <w:color w:val="000000"/>
          <w:sz w:val="24"/>
          <w:szCs w:val="24"/>
        </w:rPr>
        <w:t>08</w:t>
      </w:r>
      <w:r w:rsidR="00C76884" w:rsidRPr="009C154E">
        <w:rPr>
          <w:rFonts w:ascii="Times New Roman" w:hAnsi="Times New Roman"/>
          <w:color w:val="000000"/>
          <w:sz w:val="24"/>
          <w:szCs w:val="24"/>
        </w:rPr>
        <w:t xml:space="preserve"> as if fully set forth herein.</w:t>
      </w:r>
    </w:p>
    <w:p w:rsidR="00C76884" w:rsidRDefault="00C76884" w:rsidP="006B64AC">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sidRPr="00306045">
        <w:rPr>
          <w:rFonts w:ascii="Times New Roman" w:hAnsi="Times New Roman"/>
          <w:color w:val="000000"/>
          <w:sz w:val="24"/>
          <w:szCs w:val="24"/>
        </w:rPr>
        <w:t>Upon information and belief, the</w:t>
      </w:r>
      <w:r>
        <w:rPr>
          <w:rFonts w:ascii="Times New Roman" w:hAnsi="Times New Roman"/>
          <w:color w:val="000000"/>
          <w:sz w:val="24"/>
          <w:szCs w:val="24"/>
        </w:rPr>
        <w:t xml:space="preserve"> Sal’s</w:t>
      </w:r>
      <w:r w:rsidRPr="00306045">
        <w:rPr>
          <w:rFonts w:ascii="Times New Roman" w:hAnsi="Times New Roman"/>
          <w:color w:val="000000"/>
          <w:sz w:val="24"/>
          <w:szCs w:val="24"/>
        </w:rPr>
        <w:t xml:space="preserve"> Defendants failed to file the</w:t>
      </w:r>
      <w:r>
        <w:rPr>
          <w:rFonts w:ascii="Times New Roman" w:hAnsi="Times New Roman"/>
          <w:color w:val="000000"/>
          <w:sz w:val="24"/>
          <w:szCs w:val="24"/>
        </w:rPr>
        <w:t xml:space="preserve"> </w:t>
      </w:r>
      <w:r w:rsidRPr="00306045">
        <w:rPr>
          <w:rFonts w:ascii="Times New Roman" w:hAnsi="Times New Roman"/>
          <w:color w:val="000000"/>
          <w:sz w:val="24"/>
          <w:szCs w:val="24"/>
        </w:rPr>
        <w:t>“Business Opportunity Disclosure Filing Package” required by the BOA, nor did they file, in lieu of that Package, a</w:t>
      </w:r>
      <w:r w:rsidR="004168B2">
        <w:rPr>
          <w:rFonts w:ascii="Times New Roman" w:hAnsi="Times New Roman"/>
          <w:color w:val="000000"/>
          <w:sz w:val="24"/>
          <w:szCs w:val="24"/>
        </w:rPr>
        <w:t xml:space="preserve"> Business Opportunity Disclosure Statement required under Section 559.803 of the Florida Statutes</w:t>
      </w:r>
      <w:r w:rsidRPr="00306045">
        <w:rPr>
          <w:rFonts w:ascii="Times New Roman" w:hAnsi="Times New Roman"/>
          <w:color w:val="000000"/>
          <w:sz w:val="24"/>
          <w:szCs w:val="24"/>
        </w:rPr>
        <w:t>.</w:t>
      </w:r>
    </w:p>
    <w:p w:rsidR="00C76884" w:rsidRDefault="00C76884" w:rsidP="006D6295">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sidRPr="00306045">
        <w:rPr>
          <w:rFonts w:ascii="Times New Roman" w:hAnsi="Times New Roman"/>
          <w:color w:val="000000"/>
          <w:sz w:val="24"/>
          <w:szCs w:val="24"/>
        </w:rPr>
        <w:t xml:space="preserve">Pursuant to the BOA, at least </w:t>
      </w:r>
      <w:r w:rsidR="005473F0">
        <w:rPr>
          <w:rFonts w:ascii="Times New Roman" w:hAnsi="Times New Roman"/>
          <w:color w:val="000000"/>
          <w:sz w:val="24"/>
          <w:szCs w:val="24"/>
        </w:rPr>
        <w:t>three</w:t>
      </w:r>
      <w:r w:rsidRPr="00306045">
        <w:rPr>
          <w:rFonts w:ascii="Times New Roman" w:hAnsi="Times New Roman"/>
          <w:color w:val="000000"/>
          <w:sz w:val="24"/>
          <w:szCs w:val="24"/>
        </w:rPr>
        <w:t xml:space="preserve"> working days prior to the time the purchaser signs a business opportunity contract or prior to the receipt of any consideration by the seller, whichever comes first, the seller must provide the prospective purchaser a written document that complies with the detailed requirements set forth in Section 559.803 of the Florida Statutes. The </w:t>
      </w:r>
      <w:r>
        <w:rPr>
          <w:rFonts w:ascii="Times New Roman" w:hAnsi="Times New Roman"/>
          <w:color w:val="000000"/>
          <w:sz w:val="24"/>
          <w:szCs w:val="24"/>
        </w:rPr>
        <w:t xml:space="preserve">Sal’s </w:t>
      </w:r>
      <w:r w:rsidRPr="00306045">
        <w:rPr>
          <w:rFonts w:ascii="Times New Roman" w:hAnsi="Times New Roman"/>
          <w:color w:val="000000"/>
          <w:sz w:val="24"/>
          <w:szCs w:val="24"/>
        </w:rPr>
        <w:t xml:space="preserve">Defendants have never provided Plaintiffs with the mandated written disclosure document or with much of the information that would have been contained therein, including, </w:t>
      </w:r>
      <w:r w:rsidRPr="00306045">
        <w:rPr>
          <w:rFonts w:ascii="Times New Roman" w:hAnsi="Times New Roman"/>
          <w:i/>
          <w:iCs/>
          <w:color w:val="000000"/>
          <w:sz w:val="24"/>
          <w:szCs w:val="24"/>
        </w:rPr>
        <w:t>inter alia</w:t>
      </w:r>
      <w:r w:rsidRPr="00306045">
        <w:rPr>
          <w:rFonts w:ascii="Times New Roman" w:hAnsi="Times New Roman"/>
          <w:color w:val="000000"/>
          <w:sz w:val="24"/>
          <w:szCs w:val="24"/>
        </w:rPr>
        <w:t xml:space="preserve">, the length of time the seller has sold business opportunities, a “full and detailed description of the </w:t>
      </w:r>
      <w:r w:rsidRPr="00306045">
        <w:rPr>
          <w:rFonts w:ascii="Times New Roman" w:hAnsi="Times New Roman"/>
          <w:color w:val="000000"/>
          <w:sz w:val="24"/>
          <w:szCs w:val="24"/>
        </w:rPr>
        <w:lastRenderedPageBreak/>
        <w:t>actual services that the business opportunity seller undertakes to perform for the purchaser,” a copy of a current financial statement of the seller, a complete description of any training to be provided by the seller or the full nature of the services promised by the seller to be performed in connection with the placement of the product at a location.</w:t>
      </w:r>
    </w:p>
    <w:p w:rsidR="00C76884" w:rsidRDefault="00C76884" w:rsidP="006D6295">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sidRPr="00306045">
        <w:rPr>
          <w:rFonts w:ascii="Times New Roman" w:hAnsi="Times New Roman"/>
          <w:color w:val="000000"/>
          <w:sz w:val="24"/>
          <w:szCs w:val="24"/>
        </w:rPr>
        <w:t xml:space="preserve">Section 559.809 of the BOA contains a list of “Prohibited Acts” and states that, among other things, business opportunity sellers shall not misrepresent </w:t>
      </w:r>
      <w:r>
        <w:rPr>
          <w:rFonts w:ascii="Times New Roman" w:hAnsi="Times New Roman"/>
          <w:color w:val="000000"/>
          <w:sz w:val="24"/>
          <w:szCs w:val="24"/>
        </w:rPr>
        <w:t>“</w:t>
      </w:r>
      <w:r w:rsidRPr="00306045">
        <w:rPr>
          <w:rFonts w:ascii="Times New Roman" w:hAnsi="Times New Roman"/>
          <w:color w:val="000000"/>
          <w:sz w:val="24"/>
          <w:szCs w:val="24"/>
        </w:rPr>
        <w:t>a material fact or create a false or misleading impressio</w:t>
      </w:r>
      <w:r>
        <w:rPr>
          <w:rFonts w:ascii="Times New Roman" w:hAnsi="Times New Roman"/>
          <w:color w:val="000000"/>
          <w:sz w:val="24"/>
          <w:szCs w:val="24"/>
        </w:rPr>
        <w:t xml:space="preserve">n in the sale of </w:t>
      </w:r>
      <w:r w:rsidRPr="00306045">
        <w:rPr>
          <w:rFonts w:ascii="Times New Roman" w:hAnsi="Times New Roman"/>
          <w:color w:val="000000"/>
          <w:sz w:val="24"/>
          <w:szCs w:val="24"/>
        </w:rPr>
        <w:t>a business opportunity.”</w:t>
      </w:r>
      <w:r>
        <w:rPr>
          <w:rFonts w:ascii="Times New Roman" w:hAnsi="Times New Roman"/>
          <w:color w:val="000000"/>
          <w:sz w:val="24"/>
          <w:szCs w:val="24"/>
        </w:rPr>
        <w:t xml:space="preserve"> The Sal’s </w:t>
      </w:r>
      <w:r w:rsidRPr="00306045">
        <w:rPr>
          <w:rFonts w:ascii="Times New Roman" w:hAnsi="Times New Roman"/>
          <w:color w:val="000000"/>
          <w:sz w:val="24"/>
          <w:szCs w:val="24"/>
        </w:rPr>
        <w:t xml:space="preserve">Defendants, as described more fully above in the General Allegations, </w:t>
      </w:r>
      <w:r>
        <w:rPr>
          <w:rFonts w:ascii="Times New Roman" w:hAnsi="Times New Roman"/>
          <w:color w:val="000000"/>
          <w:sz w:val="24"/>
          <w:szCs w:val="24"/>
        </w:rPr>
        <w:t>a</w:t>
      </w:r>
      <w:r w:rsidRPr="00306045">
        <w:rPr>
          <w:rFonts w:ascii="Times New Roman" w:hAnsi="Times New Roman"/>
          <w:color w:val="000000"/>
          <w:sz w:val="24"/>
          <w:szCs w:val="24"/>
        </w:rPr>
        <w:t>re in violation of the BOA</w:t>
      </w:r>
      <w:r>
        <w:rPr>
          <w:rFonts w:ascii="Times New Roman" w:hAnsi="Times New Roman"/>
          <w:color w:val="000000"/>
          <w:sz w:val="24"/>
          <w:szCs w:val="24"/>
        </w:rPr>
        <w:t xml:space="preserve"> as they misrepresented the true nature of the asset purchase agreements since Plaintiffs were actually purchasing a franchise</w:t>
      </w:r>
      <w:r w:rsidRPr="00306045">
        <w:rPr>
          <w:rFonts w:ascii="Times New Roman" w:hAnsi="Times New Roman"/>
          <w:color w:val="000000"/>
          <w:sz w:val="24"/>
          <w:szCs w:val="24"/>
        </w:rPr>
        <w:t>.</w:t>
      </w:r>
    </w:p>
    <w:p w:rsidR="00C76884" w:rsidRDefault="00C76884" w:rsidP="00D53CEE">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sidRPr="00F97553">
        <w:rPr>
          <w:rFonts w:ascii="Times New Roman" w:hAnsi="Times New Roman"/>
          <w:color w:val="000000"/>
          <w:sz w:val="24"/>
          <w:szCs w:val="24"/>
        </w:rPr>
        <w:t>In nearly every respect, the Sal’s Defendants failed to comply with the requirements of the BOA, including the required filings as well as engaging in Prohibited Acts as set forth</w:t>
      </w:r>
      <w:r>
        <w:rPr>
          <w:rFonts w:ascii="Times New Roman" w:hAnsi="Times New Roman"/>
          <w:color w:val="000000"/>
          <w:sz w:val="24"/>
          <w:szCs w:val="24"/>
        </w:rPr>
        <w:t xml:space="preserve"> in</w:t>
      </w:r>
      <w:r w:rsidRPr="00F97553">
        <w:rPr>
          <w:rFonts w:ascii="Times New Roman" w:hAnsi="Times New Roman"/>
          <w:color w:val="000000"/>
          <w:sz w:val="24"/>
          <w:szCs w:val="24"/>
        </w:rPr>
        <w:t xml:space="preserve"> Section 559.809 by the BOA. </w:t>
      </w:r>
      <w:r w:rsidR="004168B2">
        <w:rPr>
          <w:rFonts w:ascii="Times New Roman" w:hAnsi="Times New Roman"/>
          <w:color w:val="000000"/>
          <w:sz w:val="24"/>
          <w:szCs w:val="24"/>
        </w:rPr>
        <w:t xml:space="preserve"> </w:t>
      </w:r>
      <w:r w:rsidRPr="00F97553">
        <w:rPr>
          <w:rFonts w:ascii="Times New Roman" w:hAnsi="Times New Roman"/>
          <w:color w:val="000000"/>
          <w:sz w:val="24"/>
          <w:szCs w:val="24"/>
        </w:rPr>
        <w:t>Pursuant to Section 559.815, any person who fails to file the required filing with the Department or who commits any of the Prohibited Acts is “guilty of a felony of the third degree . . .</w:t>
      </w:r>
      <w:r w:rsidR="00F34647">
        <w:rPr>
          <w:rFonts w:ascii="Times New Roman" w:hAnsi="Times New Roman"/>
          <w:color w:val="000000"/>
          <w:sz w:val="24"/>
          <w:szCs w:val="24"/>
        </w:rPr>
        <w:t xml:space="preserve"> .</w:t>
      </w:r>
      <w:r w:rsidRPr="00F97553">
        <w:rPr>
          <w:rFonts w:ascii="Times New Roman" w:hAnsi="Times New Roman"/>
          <w:color w:val="000000"/>
          <w:sz w:val="24"/>
          <w:szCs w:val="24"/>
        </w:rPr>
        <w:t>”</w:t>
      </w:r>
    </w:p>
    <w:p w:rsidR="00C76884" w:rsidRPr="00F97553" w:rsidRDefault="00C76884" w:rsidP="006D6295">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sidRPr="00F97553">
        <w:rPr>
          <w:rFonts w:ascii="Times New Roman" w:hAnsi="Times New Roman"/>
          <w:color w:val="000000"/>
          <w:sz w:val="24"/>
          <w:szCs w:val="24"/>
        </w:rPr>
        <w:t>The Sal’s Defendants’ violations of the BOA as described herein have required Plaintiffs to retain the undersigned counsel to represent them in this proceeding, and they are required to pay the undersigned counsel reasonable attorneys’ fees and costs in connection herewith. Plaintiffs are seeking the recovery of reasonable attorneys’ fees and costs incurred in connection with prosecuting this action pursuant to Section 559.813 of the Florida Statutes for their claims that arise under the BOA.</w:t>
      </w:r>
    </w:p>
    <w:p w:rsidR="00C76884" w:rsidRPr="006B64AC" w:rsidRDefault="00C76884" w:rsidP="006D6295">
      <w:pPr>
        <w:autoSpaceDE w:val="0"/>
        <w:autoSpaceDN w:val="0"/>
        <w:adjustRightInd w:val="0"/>
        <w:spacing w:after="0" w:line="480" w:lineRule="auto"/>
        <w:ind w:firstLine="720"/>
        <w:jc w:val="both"/>
        <w:rPr>
          <w:rFonts w:ascii="Times New Roman" w:hAnsi="Times New Roman"/>
          <w:color w:val="000000"/>
          <w:sz w:val="24"/>
          <w:szCs w:val="24"/>
        </w:rPr>
      </w:pPr>
      <w:r w:rsidRPr="006B64AC">
        <w:rPr>
          <w:rFonts w:ascii="Times New Roman" w:hAnsi="Times New Roman"/>
          <w:b/>
          <w:bCs/>
          <w:color w:val="000000"/>
          <w:sz w:val="24"/>
          <w:szCs w:val="24"/>
        </w:rPr>
        <w:t>WHEREFORE</w:t>
      </w:r>
      <w:r w:rsidRPr="006B64AC">
        <w:rPr>
          <w:rFonts w:ascii="Times New Roman" w:hAnsi="Times New Roman"/>
          <w:color w:val="000000"/>
          <w:sz w:val="24"/>
          <w:szCs w:val="24"/>
        </w:rPr>
        <w:t>, the Plaintiffs respectfully request that this Court enter a judgment in favor</w:t>
      </w:r>
      <w:r>
        <w:rPr>
          <w:rFonts w:ascii="Times New Roman" w:hAnsi="Times New Roman"/>
          <w:color w:val="000000"/>
          <w:sz w:val="24"/>
          <w:szCs w:val="24"/>
        </w:rPr>
        <w:t xml:space="preserve"> </w:t>
      </w:r>
      <w:r w:rsidRPr="006B64AC">
        <w:rPr>
          <w:rFonts w:ascii="Times New Roman" w:hAnsi="Times New Roman"/>
          <w:color w:val="000000"/>
          <w:sz w:val="24"/>
          <w:szCs w:val="24"/>
        </w:rPr>
        <w:t>of Plaintiffs, and against the</w:t>
      </w:r>
      <w:r>
        <w:rPr>
          <w:rFonts w:ascii="Times New Roman" w:hAnsi="Times New Roman"/>
          <w:color w:val="000000"/>
          <w:sz w:val="24"/>
          <w:szCs w:val="24"/>
        </w:rPr>
        <w:t xml:space="preserve"> Sal’s</w:t>
      </w:r>
      <w:r w:rsidRPr="006B64AC">
        <w:rPr>
          <w:rFonts w:ascii="Times New Roman" w:hAnsi="Times New Roman"/>
          <w:color w:val="000000"/>
          <w:sz w:val="24"/>
          <w:szCs w:val="24"/>
        </w:rPr>
        <w:t xml:space="preserve"> Defendants, and which:</w:t>
      </w:r>
    </w:p>
    <w:p w:rsidR="00C76884" w:rsidRPr="006B64AC" w:rsidRDefault="00C76884" w:rsidP="006D6295">
      <w:pPr>
        <w:autoSpaceDE w:val="0"/>
        <w:autoSpaceDN w:val="0"/>
        <w:adjustRightInd w:val="0"/>
        <w:spacing w:after="0" w:line="480" w:lineRule="auto"/>
        <w:ind w:firstLine="720"/>
        <w:jc w:val="both"/>
        <w:rPr>
          <w:rFonts w:ascii="Times New Roman" w:hAnsi="Times New Roman"/>
          <w:color w:val="000000"/>
          <w:sz w:val="24"/>
          <w:szCs w:val="24"/>
        </w:rPr>
      </w:pPr>
      <w:r w:rsidRPr="006B64AC">
        <w:rPr>
          <w:rFonts w:ascii="Times New Roman" w:hAnsi="Times New Roman"/>
          <w:color w:val="000000"/>
          <w:sz w:val="24"/>
          <w:szCs w:val="24"/>
        </w:rPr>
        <w:lastRenderedPageBreak/>
        <w:t xml:space="preserve">A. </w:t>
      </w:r>
      <w:r>
        <w:rPr>
          <w:rFonts w:ascii="Times New Roman" w:hAnsi="Times New Roman"/>
          <w:color w:val="000000"/>
          <w:sz w:val="24"/>
          <w:szCs w:val="24"/>
        </w:rPr>
        <w:tab/>
      </w:r>
      <w:r w:rsidR="00005ACF">
        <w:rPr>
          <w:rFonts w:ascii="Times New Roman" w:hAnsi="Times New Roman"/>
          <w:color w:val="000000"/>
          <w:sz w:val="24"/>
          <w:szCs w:val="24"/>
        </w:rPr>
        <w:t>E</w:t>
      </w:r>
      <w:r w:rsidRPr="006B64AC">
        <w:rPr>
          <w:rFonts w:ascii="Times New Roman" w:hAnsi="Times New Roman"/>
          <w:color w:val="000000"/>
          <w:sz w:val="24"/>
          <w:szCs w:val="24"/>
        </w:rPr>
        <w:t>njoins the</w:t>
      </w:r>
      <w:r>
        <w:rPr>
          <w:rFonts w:ascii="Times New Roman" w:hAnsi="Times New Roman"/>
          <w:color w:val="000000"/>
          <w:sz w:val="24"/>
          <w:szCs w:val="24"/>
        </w:rPr>
        <w:t xml:space="preserve"> Sal’s</w:t>
      </w:r>
      <w:r w:rsidRPr="006B64AC">
        <w:rPr>
          <w:rFonts w:ascii="Times New Roman" w:hAnsi="Times New Roman"/>
          <w:color w:val="000000"/>
          <w:sz w:val="24"/>
          <w:szCs w:val="24"/>
        </w:rPr>
        <w:t xml:space="preserve"> </w:t>
      </w:r>
      <w:r>
        <w:rPr>
          <w:rFonts w:ascii="Times New Roman" w:hAnsi="Times New Roman"/>
          <w:color w:val="000000"/>
          <w:sz w:val="24"/>
          <w:szCs w:val="24"/>
        </w:rPr>
        <w:t xml:space="preserve">Defendants from any </w:t>
      </w:r>
      <w:r w:rsidRPr="006B64AC">
        <w:rPr>
          <w:rFonts w:ascii="Times New Roman" w:hAnsi="Times New Roman"/>
          <w:color w:val="000000"/>
          <w:sz w:val="24"/>
          <w:szCs w:val="24"/>
        </w:rPr>
        <w:t>further violations of the BOA;</w:t>
      </w:r>
    </w:p>
    <w:p w:rsidR="00C76884" w:rsidRPr="006B64AC" w:rsidRDefault="00C76884" w:rsidP="006D6295">
      <w:pPr>
        <w:autoSpaceDE w:val="0"/>
        <w:autoSpaceDN w:val="0"/>
        <w:adjustRightInd w:val="0"/>
        <w:spacing w:after="0" w:line="480" w:lineRule="auto"/>
        <w:ind w:firstLine="720"/>
        <w:jc w:val="both"/>
        <w:rPr>
          <w:rFonts w:ascii="Times New Roman" w:hAnsi="Times New Roman"/>
          <w:color w:val="000000"/>
          <w:sz w:val="24"/>
          <w:szCs w:val="24"/>
        </w:rPr>
      </w:pPr>
      <w:r w:rsidRPr="006B64AC">
        <w:rPr>
          <w:rFonts w:ascii="Times New Roman" w:hAnsi="Times New Roman"/>
          <w:color w:val="000000"/>
          <w:sz w:val="24"/>
          <w:szCs w:val="24"/>
        </w:rPr>
        <w:t xml:space="preserve">B. </w:t>
      </w:r>
      <w:r>
        <w:rPr>
          <w:rFonts w:ascii="Times New Roman" w:hAnsi="Times New Roman"/>
          <w:color w:val="000000"/>
          <w:sz w:val="24"/>
          <w:szCs w:val="24"/>
        </w:rPr>
        <w:tab/>
      </w:r>
      <w:r w:rsidRPr="006B64AC">
        <w:rPr>
          <w:rFonts w:ascii="Times New Roman" w:hAnsi="Times New Roman"/>
          <w:color w:val="000000"/>
          <w:sz w:val="24"/>
          <w:szCs w:val="24"/>
        </w:rPr>
        <w:t>Orders that the</w:t>
      </w:r>
      <w:r>
        <w:rPr>
          <w:rFonts w:ascii="Times New Roman" w:hAnsi="Times New Roman"/>
          <w:color w:val="000000"/>
          <w:sz w:val="24"/>
          <w:szCs w:val="24"/>
        </w:rPr>
        <w:t xml:space="preserve"> Sal’s</w:t>
      </w:r>
      <w:r w:rsidRPr="006B64AC">
        <w:rPr>
          <w:rFonts w:ascii="Times New Roman" w:hAnsi="Times New Roman"/>
          <w:color w:val="000000"/>
          <w:sz w:val="24"/>
          <w:szCs w:val="24"/>
        </w:rPr>
        <w:t xml:space="preserve"> Defendants pay compensatory damages to </w:t>
      </w:r>
      <w:r w:rsidR="00091B05">
        <w:rPr>
          <w:rFonts w:ascii="Times New Roman" w:hAnsi="Times New Roman"/>
          <w:color w:val="000000"/>
          <w:sz w:val="24"/>
          <w:szCs w:val="24"/>
        </w:rPr>
        <w:t xml:space="preserve">the </w:t>
      </w:r>
      <w:r w:rsidRPr="006B64AC">
        <w:rPr>
          <w:rFonts w:ascii="Times New Roman" w:hAnsi="Times New Roman"/>
          <w:color w:val="000000"/>
          <w:sz w:val="24"/>
          <w:szCs w:val="24"/>
        </w:rPr>
        <w:t>Plaintiffs</w:t>
      </w:r>
      <w:r>
        <w:rPr>
          <w:rFonts w:ascii="Times New Roman" w:hAnsi="Times New Roman"/>
          <w:color w:val="000000"/>
          <w:sz w:val="24"/>
          <w:szCs w:val="24"/>
        </w:rPr>
        <w:t xml:space="preserve"> </w:t>
      </w:r>
      <w:r w:rsidRPr="006B64AC">
        <w:rPr>
          <w:rFonts w:ascii="Times New Roman" w:hAnsi="Times New Roman"/>
          <w:color w:val="000000"/>
          <w:sz w:val="24"/>
          <w:szCs w:val="24"/>
        </w:rPr>
        <w:t>pursuant to S</w:t>
      </w:r>
      <w:r w:rsidR="00327211">
        <w:rPr>
          <w:rFonts w:ascii="Times New Roman" w:hAnsi="Times New Roman"/>
          <w:color w:val="000000"/>
          <w:sz w:val="24"/>
          <w:szCs w:val="24"/>
        </w:rPr>
        <w:t>ubs</w:t>
      </w:r>
      <w:r w:rsidRPr="006B64AC">
        <w:rPr>
          <w:rFonts w:ascii="Times New Roman" w:hAnsi="Times New Roman"/>
          <w:color w:val="000000"/>
          <w:sz w:val="24"/>
          <w:szCs w:val="24"/>
        </w:rPr>
        <w:t>ection 559.813(3) in accordance with the evidence adduced at trial;</w:t>
      </w:r>
    </w:p>
    <w:p w:rsidR="00C76884" w:rsidRPr="006B64AC" w:rsidRDefault="00C76884" w:rsidP="006D6295">
      <w:pPr>
        <w:autoSpaceDE w:val="0"/>
        <w:autoSpaceDN w:val="0"/>
        <w:adjustRightInd w:val="0"/>
        <w:spacing w:after="0" w:line="480" w:lineRule="auto"/>
        <w:ind w:firstLine="720"/>
        <w:jc w:val="both"/>
        <w:rPr>
          <w:rFonts w:ascii="Times New Roman" w:hAnsi="Times New Roman"/>
          <w:color w:val="000000"/>
          <w:sz w:val="24"/>
          <w:szCs w:val="24"/>
        </w:rPr>
      </w:pPr>
      <w:r w:rsidRPr="006B64AC">
        <w:rPr>
          <w:rFonts w:ascii="Times New Roman" w:hAnsi="Times New Roman"/>
          <w:color w:val="000000"/>
          <w:sz w:val="24"/>
          <w:szCs w:val="24"/>
        </w:rPr>
        <w:t xml:space="preserve">C. </w:t>
      </w:r>
      <w:r>
        <w:rPr>
          <w:rFonts w:ascii="Times New Roman" w:hAnsi="Times New Roman"/>
          <w:color w:val="000000"/>
          <w:sz w:val="24"/>
          <w:szCs w:val="24"/>
        </w:rPr>
        <w:tab/>
      </w:r>
      <w:r w:rsidRPr="006B64AC">
        <w:rPr>
          <w:rFonts w:ascii="Times New Roman" w:hAnsi="Times New Roman"/>
          <w:color w:val="000000"/>
          <w:sz w:val="24"/>
          <w:szCs w:val="24"/>
        </w:rPr>
        <w:t>Orders that the</w:t>
      </w:r>
      <w:r>
        <w:rPr>
          <w:rFonts w:ascii="Times New Roman" w:hAnsi="Times New Roman"/>
          <w:color w:val="000000"/>
          <w:sz w:val="24"/>
          <w:szCs w:val="24"/>
        </w:rPr>
        <w:t xml:space="preserve"> Sal’s</w:t>
      </w:r>
      <w:r w:rsidRPr="006B64AC">
        <w:rPr>
          <w:rFonts w:ascii="Times New Roman" w:hAnsi="Times New Roman"/>
          <w:color w:val="000000"/>
          <w:sz w:val="24"/>
          <w:szCs w:val="24"/>
        </w:rPr>
        <w:t xml:space="preserve"> Defendants pay all reasonable attorneys’ fees and</w:t>
      </w:r>
      <w:r>
        <w:rPr>
          <w:rFonts w:ascii="Times New Roman" w:hAnsi="Times New Roman"/>
          <w:color w:val="000000"/>
          <w:sz w:val="24"/>
          <w:szCs w:val="24"/>
        </w:rPr>
        <w:t xml:space="preserve"> </w:t>
      </w:r>
      <w:r w:rsidRPr="006B64AC">
        <w:rPr>
          <w:rFonts w:ascii="Times New Roman" w:hAnsi="Times New Roman"/>
          <w:color w:val="000000"/>
          <w:sz w:val="24"/>
          <w:szCs w:val="24"/>
        </w:rPr>
        <w:t>costs incurred by the Plaintiffs in prosecuting this action pursuant to S</w:t>
      </w:r>
      <w:r w:rsidR="00327211">
        <w:rPr>
          <w:rFonts w:ascii="Times New Roman" w:hAnsi="Times New Roman"/>
          <w:color w:val="000000"/>
          <w:sz w:val="24"/>
          <w:szCs w:val="24"/>
        </w:rPr>
        <w:t>ubs</w:t>
      </w:r>
      <w:r w:rsidRPr="006B64AC">
        <w:rPr>
          <w:rFonts w:ascii="Times New Roman" w:hAnsi="Times New Roman"/>
          <w:color w:val="000000"/>
          <w:sz w:val="24"/>
          <w:szCs w:val="24"/>
        </w:rPr>
        <w:t>ection 559.813(3) of t</w:t>
      </w:r>
      <w:r>
        <w:rPr>
          <w:rFonts w:ascii="Times New Roman" w:hAnsi="Times New Roman"/>
          <w:color w:val="000000"/>
          <w:sz w:val="24"/>
          <w:szCs w:val="24"/>
        </w:rPr>
        <w:t xml:space="preserve">he </w:t>
      </w:r>
      <w:r w:rsidRPr="006B64AC">
        <w:rPr>
          <w:rFonts w:ascii="Times New Roman" w:hAnsi="Times New Roman"/>
          <w:color w:val="000000"/>
          <w:sz w:val="24"/>
          <w:szCs w:val="24"/>
        </w:rPr>
        <w:t>Florida Statutes;</w:t>
      </w:r>
    </w:p>
    <w:p w:rsidR="00C76884" w:rsidRPr="006B64AC" w:rsidRDefault="00C76884" w:rsidP="006D6295">
      <w:pPr>
        <w:autoSpaceDE w:val="0"/>
        <w:autoSpaceDN w:val="0"/>
        <w:adjustRightInd w:val="0"/>
        <w:spacing w:after="0" w:line="480" w:lineRule="auto"/>
        <w:ind w:firstLine="720"/>
        <w:jc w:val="both"/>
        <w:rPr>
          <w:rFonts w:ascii="Times New Roman" w:hAnsi="Times New Roman"/>
          <w:color w:val="000000"/>
          <w:sz w:val="24"/>
          <w:szCs w:val="24"/>
        </w:rPr>
      </w:pPr>
      <w:r w:rsidRPr="006B64AC">
        <w:rPr>
          <w:rFonts w:ascii="Times New Roman" w:hAnsi="Times New Roman"/>
          <w:color w:val="000000"/>
          <w:sz w:val="24"/>
          <w:szCs w:val="24"/>
        </w:rPr>
        <w:t xml:space="preserve">D. </w:t>
      </w:r>
      <w:r>
        <w:rPr>
          <w:rFonts w:ascii="Times New Roman" w:hAnsi="Times New Roman"/>
          <w:color w:val="000000"/>
          <w:sz w:val="24"/>
          <w:szCs w:val="24"/>
        </w:rPr>
        <w:tab/>
      </w:r>
      <w:r w:rsidRPr="006B64AC">
        <w:rPr>
          <w:rFonts w:ascii="Times New Roman" w:hAnsi="Times New Roman"/>
          <w:color w:val="000000"/>
          <w:sz w:val="24"/>
          <w:szCs w:val="24"/>
        </w:rPr>
        <w:t>Orders that the</w:t>
      </w:r>
      <w:r>
        <w:rPr>
          <w:rFonts w:ascii="Times New Roman" w:hAnsi="Times New Roman"/>
          <w:color w:val="000000"/>
          <w:sz w:val="24"/>
          <w:szCs w:val="24"/>
        </w:rPr>
        <w:t xml:space="preserve"> Sal’s</w:t>
      </w:r>
      <w:r w:rsidRPr="006B64AC">
        <w:rPr>
          <w:rFonts w:ascii="Times New Roman" w:hAnsi="Times New Roman"/>
          <w:color w:val="000000"/>
          <w:sz w:val="24"/>
          <w:szCs w:val="24"/>
        </w:rPr>
        <w:t xml:space="preserve"> Defendants pay to </w:t>
      </w:r>
      <w:r w:rsidR="00091B05">
        <w:rPr>
          <w:rFonts w:ascii="Times New Roman" w:hAnsi="Times New Roman"/>
          <w:color w:val="000000"/>
          <w:sz w:val="24"/>
          <w:szCs w:val="24"/>
        </w:rPr>
        <w:t xml:space="preserve">the </w:t>
      </w:r>
      <w:r w:rsidRPr="006B64AC">
        <w:rPr>
          <w:rFonts w:ascii="Times New Roman" w:hAnsi="Times New Roman"/>
          <w:color w:val="000000"/>
          <w:sz w:val="24"/>
          <w:szCs w:val="24"/>
        </w:rPr>
        <w:t>Plaintiffs pre- and post-judgment interest</w:t>
      </w:r>
      <w:r>
        <w:rPr>
          <w:rFonts w:ascii="Times New Roman" w:hAnsi="Times New Roman"/>
          <w:color w:val="000000"/>
          <w:sz w:val="24"/>
          <w:szCs w:val="24"/>
        </w:rPr>
        <w:t xml:space="preserve"> </w:t>
      </w:r>
      <w:r w:rsidRPr="006B64AC">
        <w:rPr>
          <w:rFonts w:ascii="Times New Roman" w:hAnsi="Times New Roman"/>
          <w:color w:val="000000"/>
          <w:sz w:val="24"/>
          <w:szCs w:val="24"/>
        </w:rPr>
        <w:t xml:space="preserve">on the total amount of the judgment at the legal rate of interest </w:t>
      </w:r>
      <w:r>
        <w:rPr>
          <w:rFonts w:ascii="Times New Roman" w:hAnsi="Times New Roman"/>
          <w:color w:val="000000"/>
          <w:sz w:val="24"/>
          <w:szCs w:val="24"/>
        </w:rPr>
        <w:t xml:space="preserve">pursuant to Sections 687.01 and </w:t>
      </w:r>
      <w:r w:rsidRPr="006B64AC">
        <w:rPr>
          <w:rFonts w:ascii="Times New Roman" w:hAnsi="Times New Roman"/>
          <w:color w:val="000000"/>
          <w:sz w:val="24"/>
          <w:szCs w:val="24"/>
        </w:rPr>
        <w:t>55.03 of the Florida Statutes; and</w:t>
      </w:r>
    </w:p>
    <w:p w:rsidR="00C76884" w:rsidRPr="006B64AC" w:rsidRDefault="00C76884" w:rsidP="006D6295">
      <w:pPr>
        <w:autoSpaceDE w:val="0"/>
        <w:autoSpaceDN w:val="0"/>
        <w:adjustRightInd w:val="0"/>
        <w:spacing w:after="0" w:line="480" w:lineRule="auto"/>
        <w:ind w:firstLine="720"/>
        <w:jc w:val="both"/>
        <w:rPr>
          <w:rFonts w:ascii="Times New Roman" w:hAnsi="Times New Roman"/>
          <w:color w:val="000000"/>
          <w:sz w:val="24"/>
          <w:szCs w:val="24"/>
        </w:rPr>
      </w:pPr>
      <w:r w:rsidRPr="006B64AC">
        <w:rPr>
          <w:rFonts w:ascii="Times New Roman" w:hAnsi="Times New Roman"/>
          <w:color w:val="000000"/>
          <w:sz w:val="24"/>
          <w:szCs w:val="24"/>
        </w:rPr>
        <w:t xml:space="preserve">E. </w:t>
      </w:r>
      <w:r>
        <w:rPr>
          <w:rFonts w:ascii="Times New Roman" w:hAnsi="Times New Roman"/>
          <w:color w:val="000000"/>
          <w:sz w:val="24"/>
          <w:szCs w:val="24"/>
        </w:rPr>
        <w:tab/>
      </w:r>
      <w:r w:rsidRPr="006B64AC">
        <w:rPr>
          <w:rFonts w:ascii="Times New Roman" w:hAnsi="Times New Roman"/>
          <w:color w:val="000000"/>
          <w:sz w:val="24"/>
          <w:szCs w:val="24"/>
        </w:rPr>
        <w:t xml:space="preserve">Awards </w:t>
      </w:r>
      <w:r w:rsidR="00091B05">
        <w:rPr>
          <w:rFonts w:ascii="Times New Roman" w:hAnsi="Times New Roman"/>
          <w:color w:val="000000"/>
          <w:sz w:val="24"/>
          <w:szCs w:val="24"/>
        </w:rPr>
        <w:t xml:space="preserve">the </w:t>
      </w:r>
      <w:r w:rsidRPr="006B64AC">
        <w:rPr>
          <w:rFonts w:ascii="Times New Roman" w:hAnsi="Times New Roman"/>
          <w:color w:val="000000"/>
          <w:sz w:val="24"/>
          <w:szCs w:val="24"/>
        </w:rPr>
        <w:t>Plaintiffs such other and further relief as the Court deems just and proper.</w:t>
      </w:r>
    </w:p>
    <w:p w:rsidR="00C76884" w:rsidRPr="006B64AC" w:rsidRDefault="00C76884" w:rsidP="00EC4D27">
      <w:pPr>
        <w:autoSpaceDE w:val="0"/>
        <w:autoSpaceDN w:val="0"/>
        <w:adjustRightInd w:val="0"/>
        <w:spacing w:after="0" w:line="240" w:lineRule="auto"/>
        <w:jc w:val="center"/>
        <w:rPr>
          <w:rFonts w:ascii="Times New Roman" w:hAnsi="Times New Roman"/>
          <w:b/>
          <w:bCs/>
          <w:color w:val="000000"/>
          <w:sz w:val="24"/>
          <w:szCs w:val="24"/>
        </w:rPr>
      </w:pPr>
      <w:r w:rsidRPr="006B64AC">
        <w:rPr>
          <w:rFonts w:ascii="Times New Roman" w:hAnsi="Times New Roman"/>
          <w:b/>
          <w:bCs/>
          <w:color w:val="000000"/>
          <w:sz w:val="24"/>
          <w:szCs w:val="24"/>
        </w:rPr>
        <w:t xml:space="preserve">COUNT IV </w:t>
      </w:r>
      <w:r>
        <w:rPr>
          <w:rFonts w:ascii="Times New Roman" w:hAnsi="Times New Roman"/>
          <w:b/>
          <w:bCs/>
          <w:color w:val="000000"/>
          <w:sz w:val="24"/>
          <w:szCs w:val="24"/>
        </w:rPr>
        <w:t>–</w:t>
      </w:r>
      <w:r w:rsidRPr="006B64AC">
        <w:rPr>
          <w:rFonts w:ascii="Times New Roman" w:hAnsi="Times New Roman"/>
          <w:b/>
          <w:bCs/>
          <w:color w:val="000000"/>
          <w:sz w:val="24"/>
          <w:szCs w:val="24"/>
        </w:rPr>
        <w:t xml:space="preserve"> </w:t>
      </w:r>
      <w:r>
        <w:rPr>
          <w:rFonts w:ascii="Times New Roman" w:hAnsi="Times New Roman"/>
          <w:b/>
          <w:bCs/>
          <w:color w:val="000000"/>
          <w:sz w:val="24"/>
          <w:szCs w:val="24"/>
        </w:rPr>
        <w:t>NEGLIGENT MISREPRESENTATION</w:t>
      </w:r>
    </w:p>
    <w:p w:rsidR="00C76884" w:rsidRDefault="00C76884" w:rsidP="00EC4D27">
      <w:pPr>
        <w:autoSpaceDE w:val="0"/>
        <w:autoSpaceDN w:val="0"/>
        <w:adjustRightInd w:val="0"/>
        <w:spacing w:after="0" w:line="240" w:lineRule="auto"/>
        <w:jc w:val="center"/>
        <w:rPr>
          <w:rFonts w:ascii="Times New Roman" w:hAnsi="Times New Roman"/>
          <w:b/>
          <w:bCs/>
          <w:color w:val="000000"/>
          <w:sz w:val="24"/>
          <w:szCs w:val="24"/>
        </w:rPr>
      </w:pPr>
      <w:r w:rsidRPr="006B64AC">
        <w:rPr>
          <w:rFonts w:ascii="Times New Roman" w:hAnsi="Times New Roman"/>
          <w:b/>
          <w:bCs/>
          <w:color w:val="000000"/>
          <w:sz w:val="24"/>
          <w:szCs w:val="24"/>
        </w:rPr>
        <w:t xml:space="preserve">(Against the </w:t>
      </w:r>
      <w:r>
        <w:rPr>
          <w:rFonts w:ascii="Times New Roman" w:hAnsi="Times New Roman"/>
          <w:b/>
          <w:bCs/>
          <w:color w:val="000000"/>
          <w:sz w:val="24"/>
          <w:szCs w:val="24"/>
        </w:rPr>
        <w:t>Sal’s</w:t>
      </w:r>
      <w:r w:rsidRPr="006B64AC">
        <w:rPr>
          <w:rFonts w:ascii="Times New Roman" w:hAnsi="Times New Roman"/>
          <w:b/>
          <w:bCs/>
          <w:color w:val="000000"/>
          <w:sz w:val="24"/>
          <w:szCs w:val="24"/>
        </w:rPr>
        <w:t xml:space="preserve"> Defendants)</w:t>
      </w:r>
    </w:p>
    <w:p w:rsidR="00C76884" w:rsidRDefault="00C76884" w:rsidP="00EC4D27">
      <w:pPr>
        <w:autoSpaceDE w:val="0"/>
        <w:autoSpaceDN w:val="0"/>
        <w:adjustRightInd w:val="0"/>
        <w:spacing w:after="0" w:line="240" w:lineRule="auto"/>
        <w:jc w:val="center"/>
        <w:rPr>
          <w:rFonts w:ascii="Times New Roman" w:hAnsi="Times New Roman"/>
          <w:b/>
          <w:bCs/>
          <w:color w:val="000000"/>
          <w:sz w:val="24"/>
          <w:szCs w:val="24"/>
        </w:rPr>
      </w:pPr>
    </w:p>
    <w:p w:rsidR="00C76884" w:rsidRDefault="00091B05" w:rsidP="00564146">
      <w:pPr>
        <w:pStyle w:val="ListParagraph"/>
        <w:numPr>
          <w:ilvl w:val="0"/>
          <w:numId w:val="1"/>
        </w:numPr>
        <w:autoSpaceDE w:val="0"/>
        <w:autoSpaceDN w:val="0"/>
        <w:adjustRightInd w:val="0"/>
        <w:spacing w:after="0" w:line="480" w:lineRule="auto"/>
        <w:ind w:left="0" w:firstLine="720"/>
        <w:jc w:val="both"/>
        <w:rPr>
          <w:rFonts w:ascii="Times New Roman" w:hAnsi="Times New Roman"/>
          <w:bCs/>
          <w:color w:val="000000"/>
          <w:sz w:val="24"/>
          <w:szCs w:val="24"/>
        </w:rPr>
      </w:pPr>
      <w:r>
        <w:rPr>
          <w:rFonts w:ascii="Times New Roman" w:hAnsi="Times New Roman"/>
          <w:bCs/>
          <w:color w:val="000000"/>
          <w:sz w:val="24"/>
          <w:szCs w:val="24"/>
        </w:rPr>
        <w:t xml:space="preserve">The </w:t>
      </w:r>
      <w:r w:rsidR="00C76884">
        <w:rPr>
          <w:rFonts w:ascii="Times New Roman" w:hAnsi="Times New Roman"/>
          <w:bCs/>
          <w:color w:val="000000"/>
          <w:sz w:val="24"/>
          <w:szCs w:val="24"/>
        </w:rPr>
        <w:t>Plaintiffs re-allege and incorporate by reference the allegations set forth above in paragraphs 1 through 1</w:t>
      </w:r>
      <w:r w:rsidR="002A18B9">
        <w:rPr>
          <w:rFonts w:ascii="Times New Roman" w:hAnsi="Times New Roman"/>
          <w:bCs/>
          <w:color w:val="000000"/>
          <w:sz w:val="24"/>
          <w:szCs w:val="24"/>
        </w:rPr>
        <w:t>14</w:t>
      </w:r>
      <w:r w:rsidR="00C76884">
        <w:rPr>
          <w:rFonts w:ascii="Times New Roman" w:hAnsi="Times New Roman"/>
          <w:bCs/>
          <w:color w:val="000000"/>
          <w:sz w:val="24"/>
          <w:szCs w:val="24"/>
        </w:rPr>
        <w:t xml:space="preserve"> as if fully set forth herein.</w:t>
      </w:r>
    </w:p>
    <w:p w:rsidR="00C76884" w:rsidRDefault="00C76884" w:rsidP="00564146">
      <w:pPr>
        <w:pStyle w:val="ListParagraph"/>
        <w:numPr>
          <w:ilvl w:val="0"/>
          <w:numId w:val="1"/>
        </w:numPr>
        <w:autoSpaceDE w:val="0"/>
        <w:autoSpaceDN w:val="0"/>
        <w:adjustRightInd w:val="0"/>
        <w:spacing w:after="0" w:line="480" w:lineRule="auto"/>
        <w:ind w:left="0" w:firstLine="720"/>
        <w:jc w:val="both"/>
        <w:rPr>
          <w:rFonts w:ascii="Times New Roman" w:hAnsi="Times New Roman"/>
          <w:bCs/>
          <w:color w:val="000000"/>
          <w:sz w:val="24"/>
          <w:szCs w:val="24"/>
        </w:rPr>
      </w:pPr>
      <w:r>
        <w:rPr>
          <w:rFonts w:ascii="Times New Roman" w:hAnsi="Times New Roman"/>
          <w:bCs/>
          <w:color w:val="000000"/>
          <w:sz w:val="24"/>
          <w:szCs w:val="24"/>
        </w:rPr>
        <w:t>The Sal’s Defendants have negligently made false statements, misrepresentations and omissions of material fact to the Plaintiffs without regard for how those statements or omissions would affect the Plaintiffs.</w:t>
      </w:r>
    </w:p>
    <w:p w:rsidR="00C76884" w:rsidRDefault="00C76884" w:rsidP="00564146">
      <w:pPr>
        <w:pStyle w:val="ListParagraph"/>
        <w:numPr>
          <w:ilvl w:val="0"/>
          <w:numId w:val="1"/>
        </w:numPr>
        <w:autoSpaceDE w:val="0"/>
        <w:autoSpaceDN w:val="0"/>
        <w:adjustRightInd w:val="0"/>
        <w:spacing w:after="0" w:line="480" w:lineRule="auto"/>
        <w:ind w:left="0" w:firstLine="720"/>
        <w:jc w:val="both"/>
        <w:rPr>
          <w:rFonts w:ascii="Times New Roman" w:hAnsi="Times New Roman"/>
          <w:bCs/>
          <w:color w:val="000000"/>
          <w:sz w:val="24"/>
          <w:szCs w:val="24"/>
        </w:rPr>
      </w:pPr>
      <w:r>
        <w:rPr>
          <w:rFonts w:ascii="Times New Roman" w:hAnsi="Times New Roman"/>
          <w:bCs/>
          <w:color w:val="000000"/>
          <w:sz w:val="24"/>
          <w:szCs w:val="24"/>
        </w:rPr>
        <w:t xml:space="preserve">Those negligent misrepresentations and omissions concern the Sal’s Defendants’ failure to notify </w:t>
      </w:r>
      <w:r w:rsidR="00091B05">
        <w:rPr>
          <w:rFonts w:ascii="Times New Roman" w:hAnsi="Times New Roman"/>
          <w:bCs/>
          <w:color w:val="000000"/>
          <w:sz w:val="24"/>
          <w:szCs w:val="24"/>
        </w:rPr>
        <w:t xml:space="preserve">the </w:t>
      </w:r>
      <w:r>
        <w:rPr>
          <w:rFonts w:ascii="Times New Roman" w:hAnsi="Times New Roman"/>
          <w:bCs/>
          <w:color w:val="000000"/>
          <w:sz w:val="24"/>
          <w:szCs w:val="24"/>
        </w:rPr>
        <w:t xml:space="preserve">Plaintiffs of the kickbacks or rebates </w:t>
      </w:r>
      <w:r w:rsidR="00327211">
        <w:rPr>
          <w:rFonts w:ascii="Times New Roman" w:hAnsi="Times New Roman"/>
          <w:bCs/>
          <w:color w:val="000000"/>
          <w:sz w:val="24"/>
          <w:szCs w:val="24"/>
        </w:rPr>
        <w:t xml:space="preserve">the Sal’s </w:t>
      </w:r>
      <w:r>
        <w:rPr>
          <w:rFonts w:ascii="Times New Roman" w:hAnsi="Times New Roman"/>
          <w:bCs/>
          <w:color w:val="000000"/>
          <w:sz w:val="24"/>
          <w:szCs w:val="24"/>
        </w:rPr>
        <w:t xml:space="preserve">Defendants </w:t>
      </w:r>
      <w:r w:rsidR="00327211">
        <w:rPr>
          <w:rFonts w:ascii="Times New Roman" w:hAnsi="Times New Roman"/>
          <w:bCs/>
          <w:color w:val="000000"/>
          <w:sz w:val="24"/>
          <w:szCs w:val="24"/>
        </w:rPr>
        <w:t xml:space="preserve">would </w:t>
      </w:r>
      <w:r>
        <w:rPr>
          <w:rFonts w:ascii="Times New Roman" w:hAnsi="Times New Roman"/>
          <w:bCs/>
          <w:color w:val="000000"/>
          <w:sz w:val="24"/>
          <w:szCs w:val="24"/>
        </w:rPr>
        <w:t xml:space="preserve">receive from certain vendors the Sal’s Defendants mandated </w:t>
      </w:r>
      <w:r w:rsidR="00091B05">
        <w:rPr>
          <w:rFonts w:ascii="Times New Roman" w:hAnsi="Times New Roman"/>
          <w:bCs/>
          <w:color w:val="000000"/>
          <w:sz w:val="24"/>
          <w:szCs w:val="24"/>
        </w:rPr>
        <w:t xml:space="preserve">the </w:t>
      </w:r>
      <w:r>
        <w:rPr>
          <w:rFonts w:ascii="Times New Roman" w:hAnsi="Times New Roman"/>
          <w:bCs/>
          <w:color w:val="000000"/>
          <w:sz w:val="24"/>
          <w:szCs w:val="24"/>
        </w:rPr>
        <w:t xml:space="preserve">Plaintiffs to use in operation of their Sal’s </w:t>
      </w:r>
      <w:r w:rsidR="00327211">
        <w:rPr>
          <w:rFonts w:ascii="Times New Roman" w:hAnsi="Times New Roman"/>
          <w:bCs/>
          <w:color w:val="000000"/>
          <w:sz w:val="24"/>
          <w:szCs w:val="24"/>
        </w:rPr>
        <w:t>R</w:t>
      </w:r>
      <w:r>
        <w:rPr>
          <w:rFonts w:ascii="Times New Roman" w:hAnsi="Times New Roman"/>
          <w:bCs/>
          <w:color w:val="000000"/>
          <w:sz w:val="24"/>
          <w:szCs w:val="24"/>
        </w:rPr>
        <w:t>estaurants.</w:t>
      </w:r>
    </w:p>
    <w:p w:rsidR="00C76884" w:rsidRPr="00A47784" w:rsidRDefault="00C76884" w:rsidP="00A47784">
      <w:pPr>
        <w:pStyle w:val="ListParagraph"/>
        <w:numPr>
          <w:ilvl w:val="0"/>
          <w:numId w:val="1"/>
        </w:numPr>
        <w:autoSpaceDE w:val="0"/>
        <w:autoSpaceDN w:val="0"/>
        <w:adjustRightInd w:val="0"/>
        <w:spacing w:after="0" w:line="480" w:lineRule="auto"/>
        <w:ind w:left="0" w:firstLine="720"/>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Indeed, pursuant to the “asset purchase agreements” </w:t>
      </w:r>
      <w:r w:rsidR="00091B05">
        <w:rPr>
          <w:rFonts w:ascii="Times New Roman" w:hAnsi="Times New Roman"/>
          <w:bCs/>
          <w:color w:val="000000"/>
          <w:sz w:val="24"/>
          <w:szCs w:val="24"/>
        </w:rPr>
        <w:t xml:space="preserve">the </w:t>
      </w:r>
      <w:r>
        <w:rPr>
          <w:rFonts w:ascii="Times New Roman" w:hAnsi="Times New Roman"/>
          <w:bCs/>
          <w:color w:val="000000"/>
          <w:sz w:val="24"/>
          <w:szCs w:val="24"/>
        </w:rPr>
        <w:t xml:space="preserve">Plaintiffs entered into with the Sal’s Defendants, </w:t>
      </w:r>
      <w:r w:rsidR="00091B05">
        <w:rPr>
          <w:rFonts w:ascii="Times New Roman" w:hAnsi="Times New Roman"/>
          <w:bCs/>
          <w:color w:val="000000"/>
          <w:sz w:val="24"/>
          <w:szCs w:val="24"/>
        </w:rPr>
        <w:t xml:space="preserve">the </w:t>
      </w:r>
      <w:r>
        <w:rPr>
          <w:rFonts w:ascii="Times New Roman" w:hAnsi="Times New Roman"/>
          <w:bCs/>
          <w:color w:val="000000"/>
          <w:sz w:val="24"/>
          <w:szCs w:val="24"/>
        </w:rPr>
        <w:t>Plaintiffs were required to purchase products from certain vendors that were pre-approved by the Sal’s Defendants.</w:t>
      </w:r>
      <w:r w:rsidRPr="00A47784">
        <w:rPr>
          <w:rFonts w:ascii="Times New Roman" w:hAnsi="Times New Roman"/>
          <w:bCs/>
          <w:color w:val="000000"/>
          <w:sz w:val="24"/>
          <w:szCs w:val="24"/>
        </w:rPr>
        <w:t xml:space="preserve"> </w:t>
      </w:r>
    </w:p>
    <w:p w:rsidR="00C76884" w:rsidRDefault="00C76884" w:rsidP="00564146">
      <w:pPr>
        <w:pStyle w:val="ListParagraph"/>
        <w:numPr>
          <w:ilvl w:val="0"/>
          <w:numId w:val="1"/>
        </w:numPr>
        <w:autoSpaceDE w:val="0"/>
        <w:autoSpaceDN w:val="0"/>
        <w:adjustRightInd w:val="0"/>
        <w:spacing w:after="0" w:line="480" w:lineRule="auto"/>
        <w:ind w:left="0" w:firstLine="720"/>
        <w:jc w:val="both"/>
        <w:rPr>
          <w:rFonts w:ascii="Times New Roman" w:hAnsi="Times New Roman"/>
          <w:bCs/>
          <w:color w:val="000000"/>
          <w:sz w:val="24"/>
          <w:szCs w:val="24"/>
        </w:rPr>
      </w:pPr>
      <w:r>
        <w:rPr>
          <w:rFonts w:ascii="Times New Roman" w:hAnsi="Times New Roman"/>
          <w:bCs/>
          <w:color w:val="000000"/>
          <w:sz w:val="24"/>
          <w:szCs w:val="24"/>
        </w:rPr>
        <w:t xml:space="preserve">The Sal’s Defendants, by receiving the kickbacks and rebates, kept the purchase price for these products at an artificially inflated number, thereby reducing </w:t>
      </w:r>
      <w:r w:rsidR="00091B05">
        <w:rPr>
          <w:rFonts w:ascii="Times New Roman" w:hAnsi="Times New Roman"/>
          <w:bCs/>
          <w:color w:val="000000"/>
          <w:sz w:val="24"/>
          <w:szCs w:val="24"/>
        </w:rPr>
        <w:t xml:space="preserve">the </w:t>
      </w:r>
      <w:r>
        <w:rPr>
          <w:rFonts w:ascii="Times New Roman" w:hAnsi="Times New Roman"/>
          <w:bCs/>
          <w:color w:val="000000"/>
          <w:sz w:val="24"/>
          <w:szCs w:val="24"/>
        </w:rPr>
        <w:t>Plaintiffs’ net profit for each Sal’s restaurant.</w:t>
      </w:r>
    </w:p>
    <w:p w:rsidR="00C76884" w:rsidRDefault="00091B05" w:rsidP="00564146">
      <w:pPr>
        <w:pStyle w:val="ListParagraph"/>
        <w:numPr>
          <w:ilvl w:val="0"/>
          <w:numId w:val="1"/>
        </w:numPr>
        <w:autoSpaceDE w:val="0"/>
        <w:autoSpaceDN w:val="0"/>
        <w:adjustRightInd w:val="0"/>
        <w:spacing w:after="0" w:line="480" w:lineRule="auto"/>
        <w:ind w:left="0" w:firstLine="720"/>
        <w:jc w:val="both"/>
        <w:rPr>
          <w:rFonts w:ascii="Times New Roman" w:hAnsi="Times New Roman"/>
          <w:bCs/>
          <w:color w:val="000000"/>
          <w:sz w:val="24"/>
          <w:szCs w:val="24"/>
        </w:rPr>
      </w:pPr>
      <w:r>
        <w:rPr>
          <w:rFonts w:ascii="Times New Roman" w:hAnsi="Times New Roman"/>
          <w:bCs/>
          <w:color w:val="000000"/>
          <w:sz w:val="24"/>
          <w:szCs w:val="24"/>
        </w:rPr>
        <w:t xml:space="preserve">The </w:t>
      </w:r>
      <w:r w:rsidR="00C76884">
        <w:rPr>
          <w:rFonts w:ascii="Times New Roman" w:hAnsi="Times New Roman"/>
          <w:bCs/>
          <w:color w:val="000000"/>
          <w:sz w:val="24"/>
          <w:szCs w:val="24"/>
        </w:rPr>
        <w:t xml:space="preserve">Plaintiffs justifiably relied upon these false statements, misrepresentations and omissions of fact regarding </w:t>
      </w:r>
      <w:r w:rsidR="00327211">
        <w:rPr>
          <w:rFonts w:ascii="Times New Roman" w:hAnsi="Times New Roman"/>
          <w:bCs/>
          <w:color w:val="000000"/>
          <w:sz w:val="24"/>
          <w:szCs w:val="24"/>
        </w:rPr>
        <w:t xml:space="preserve">the Sals’ </w:t>
      </w:r>
      <w:r w:rsidR="00C76884">
        <w:rPr>
          <w:rFonts w:ascii="Times New Roman" w:hAnsi="Times New Roman"/>
          <w:bCs/>
          <w:color w:val="000000"/>
          <w:sz w:val="24"/>
          <w:szCs w:val="24"/>
        </w:rPr>
        <w:t>Defendants receipt of kickbacks and rebates in deciding to purchase and continue to operate their Sal’s franchises.</w:t>
      </w:r>
    </w:p>
    <w:p w:rsidR="00C76884" w:rsidRDefault="00C76884" w:rsidP="00564146">
      <w:pPr>
        <w:pStyle w:val="ListParagraph"/>
        <w:numPr>
          <w:ilvl w:val="0"/>
          <w:numId w:val="1"/>
        </w:numPr>
        <w:autoSpaceDE w:val="0"/>
        <w:autoSpaceDN w:val="0"/>
        <w:adjustRightInd w:val="0"/>
        <w:spacing w:after="0" w:line="480" w:lineRule="auto"/>
        <w:ind w:left="0" w:firstLine="720"/>
        <w:jc w:val="both"/>
        <w:rPr>
          <w:rFonts w:ascii="Times New Roman" w:hAnsi="Times New Roman"/>
          <w:bCs/>
          <w:color w:val="000000"/>
          <w:sz w:val="24"/>
          <w:szCs w:val="24"/>
        </w:rPr>
      </w:pPr>
      <w:r>
        <w:rPr>
          <w:rFonts w:ascii="Times New Roman" w:hAnsi="Times New Roman"/>
          <w:bCs/>
          <w:color w:val="000000"/>
          <w:sz w:val="24"/>
          <w:szCs w:val="24"/>
        </w:rPr>
        <w:t xml:space="preserve">As a direct and proximate result of the reasonable reliance of the Plaintiffs on the false statements, misrepresentations, and omissions of material fact made by the Sal’s Defendants, the Plaintiffs have suffered damages. </w:t>
      </w:r>
    </w:p>
    <w:p w:rsidR="00C76884" w:rsidRPr="00DE4D3E" w:rsidRDefault="00C76884" w:rsidP="00EC4D27">
      <w:pPr>
        <w:pStyle w:val="ListParagraph"/>
        <w:autoSpaceDE w:val="0"/>
        <w:autoSpaceDN w:val="0"/>
        <w:adjustRightInd w:val="0"/>
        <w:spacing w:after="0" w:line="480" w:lineRule="auto"/>
        <w:ind w:left="0"/>
        <w:jc w:val="both"/>
        <w:rPr>
          <w:rFonts w:ascii="Times New Roman" w:hAnsi="Times New Roman"/>
          <w:color w:val="000000"/>
          <w:sz w:val="24"/>
          <w:szCs w:val="24"/>
        </w:rPr>
      </w:pPr>
      <w:r>
        <w:rPr>
          <w:rFonts w:ascii="Times New Roman" w:hAnsi="Times New Roman"/>
          <w:b/>
          <w:bCs/>
          <w:color w:val="000000"/>
          <w:sz w:val="24"/>
          <w:szCs w:val="24"/>
        </w:rPr>
        <w:tab/>
      </w:r>
      <w:r w:rsidRPr="00DE4D3E">
        <w:rPr>
          <w:rFonts w:ascii="Times New Roman" w:hAnsi="Times New Roman"/>
          <w:b/>
          <w:bCs/>
          <w:color w:val="000000"/>
          <w:sz w:val="24"/>
          <w:szCs w:val="24"/>
        </w:rPr>
        <w:t>WHEREFORE</w:t>
      </w:r>
      <w:r w:rsidRPr="00DE4D3E">
        <w:rPr>
          <w:rFonts w:ascii="Times New Roman" w:hAnsi="Times New Roman"/>
          <w:color w:val="000000"/>
          <w:sz w:val="24"/>
          <w:szCs w:val="24"/>
        </w:rPr>
        <w:t>, the Plaintiffs respectfully request that this Court enter a judgment in favor of Plaintiffs and against the</w:t>
      </w:r>
      <w:r>
        <w:rPr>
          <w:rFonts w:ascii="Times New Roman" w:hAnsi="Times New Roman"/>
          <w:color w:val="000000"/>
          <w:sz w:val="24"/>
          <w:szCs w:val="24"/>
        </w:rPr>
        <w:t xml:space="preserve"> Sal’s</w:t>
      </w:r>
      <w:r w:rsidRPr="00DE4D3E">
        <w:rPr>
          <w:rFonts w:ascii="Times New Roman" w:hAnsi="Times New Roman"/>
          <w:color w:val="000000"/>
          <w:sz w:val="24"/>
          <w:szCs w:val="24"/>
        </w:rPr>
        <w:t xml:space="preserve"> Defendants, and which:</w:t>
      </w:r>
    </w:p>
    <w:p w:rsidR="00C76884" w:rsidRDefault="00C76884" w:rsidP="00DE4D3E">
      <w:pPr>
        <w:pStyle w:val="ListParagraph"/>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A</w:t>
      </w:r>
      <w:r w:rsidRPr="00DE4D3E">
        <w:rPr>
          <w:rFonts w:ascii="Times New Roman" w:hAnsi="Times New Roman"/>
          <w:color w:val="000000"/>
          <w:sz w:val="24"/>
          <w:szCs w:val="24"/>
        </w:rPr>
        <w:t xml:space="preserve">. </w:t>
      </w:r>
      <w:r>
        <w:rPr>
          <w:rFonts w:ascii="Times New Roman" w:hAnsi="Times New Roman"/>
          <w:color w:val="000000"/>
          <w:sz w:val="24"/>
          <w:szCs w:val="24"/>
        </w:rPr>
        <w:tab/>
      </w:r>
      <w:r w:rsidRPr="006B64AC">
        <w:rPr>
          <w:rFonts w:ascii="Times New Roman" w:hAnsi="Times New Roman"/>
          <w:color w:val="000000"/>
          <w:sz w:val="24"/>
          <w:szCs w:val="24"/>
        </w:rPr>
        <w:t>Orders the</w:t>
      </w:r>
      <w:r>
        <w:rPr>
          <w:rFonts w:ascii="Times New Roman" w:hAnsi="Times New Roman"/>
          <w:color w:val="000000"/>
          <w:sz w:val="24"/>
          <w:szCs w:val="24"/>
        </w:rPr>
        <w:t xml:space="preserve"> Sal’s</w:t>
      </w:r>
      <w:r w:rsidRPr="006B64AC">
        <w:rPr>
          <w:rFonts w:ascii="Times New Roman" w:hAnsi="Times New Roman"/>
          <w:color w:val="000000"/>
          <w:sz w:val="24"/>
          <w:szCs w:val="24"/>
        </w:rPr>
        <w:t xml:space="preserve"> </w:t>
      </w:r>
      <w:r>
        <w:rPr>
          <w:rFonts w:ascii="Times New Roman" w:hAnsi="Times New Roman"/>
          <w:color w:val="000000"/>
          <w:sz w:val="24"/>
          <w:szCs w:val="24"/>
        </w:rPr>
        <w:t>D</w:t>
      </w:r>
      <w:r w:rsidRPr="006B64AC">
        <w:rPr>
          <w:rFonts w:ascii="Times New Roman" w:hAnsi="Times New Roman"/>
          <w:color w:val="000000"/>
          <w:sz w:val="24"/>
          <w:szCs w:val="24"/>
        </w:rPr>
        <w:t xml:space="preserve">efendants </w:t>
      </w:r>
      <w:r>
        <w:rPr>
          <w:rFonts w:ascii="Times New Roman" w:hAnsi="Times New Roman"/>
          <w:color w:val="000000"/>
          <w:sz w:val="24"/>
          <w:szCs w:val="24"/>
        </w:rPr>
        <w:t>t</w:t>
      </w:r>
      <w:r w:rsidRPr="006B64AC">
        <w:rPr>
          <w:rFonts w:ascii="Times New Roman" w:hAnsi="Times New Roman"/>
          <w:color w:val="000000"/>
          <w:sz w:val="24"/>
          <w:szCs w:val="24"/>
        </w:rPr>
        <w:t>o pay to the</w:t>
      </w:r>
      <w:r>
        <w:rPr>
          <w:rFonts w:ascii="Times New Roman" w:hAnsi="Times New Roman"/>
          <w:color w:val="000000"/>
          <w:sz w:val="24"/>
          <w:szCs w:val="24"/>
        </w:rPr>
        <w:t xml:space="preserve"> </w:t>
      </w:r>
      <w:r w:rsidRPr="006B64AC">
        <w:rPr>
          <w:rFonts w:ascii="Times New Roman" w:hAnsi="Times New Roman"/>
          <w:color w:val="000000"/>
          <w:sz w:val="24"/>
          <w:szCs w:val="24"/>
        </w:rPr>
        <w:t>Plaintiffs compensatory damages in accordance with the proof adduced at trial</w:t>
      </w:r>
    </w:p>
    <w:p w:rsidR="00C76884" w:rsidRPr="00DE4D3E" w:rsidRDefault="00C76884" w:rsidP="00DE4D3E">
      <w:pPr>
        <w:pStyle w:val="ListParagraph"/>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B.</w:t>
      </w:r>
      <w:r>
        <w:rPr>
          <w:rFonts w:ascii="Times New Roman" w:hAnsi="Times New Roman"/>
          <w:color w:val="000000"/>
          <w:sz w:val="24"/>
          <w:szCs w:val="24"/>
        </w:rPr>
        <w:tab/>
      </w:r>
      <w:r w:rsidRPr="00DE4D3E">
        <w:rPr>
          <w:rFonts w:ascii="Times New Roman" w:hAnsi="Times New Roman"/>
          <w:color w:val="000000"/>
          <w:sz w:val="24"/>
          <w:szCs w:val="24"/>
        </w:rPr>
        <w:t>Orders that the</w:t>
      </w:r>
      <w:r>
        <w:rPr>
          <w:rFonts w:ascii="Times New Roman" w:hAnsi="Times New Roman"/>
          <w:color w:val="000000"/>
          <w:sz w:val="24"/>
          <w:szCs w:val="24"/>
        </w:rPr>
        <w:t xml:space="preserve"> Sal’s</w:t>
      </w:r>
      <w:r w:rsidRPr="00DE4D3E">
        <w:rPr>
          <w:rFonts w:ascii="Times New Roman" w:hAnsi="Times New Roman"/>
          <w:color w:val="000000"/>
          <w:sz w:val="24"/>
          <w:szCs w:val="24"/>
        </w:rPr>
        <w:t xml:space="preserve"> Defendants pay to </w:t>
      </w:r>
      <w:r w:rsidR="00091B05">
        <w:rPr>
          <w:rFonts w:ascii="Times New Roman" w:hAnsi="Times New Roman"/>
          <w:color w:val="000000"/>
          <w:sz w:val="24"/>
          <w:szCs w:val="24"/>
        </w:rPr>
        <w:t xml:space="preserve">the </w:t>
      </w:r>
      <w:r w:rsidRPr="00DE4D3E">
        <w:rPr>
          <w:rFonts w:ascii="Times New Roman" w:hAnsi="Times New Roman"/>
          <w:color w:val="000000"/>
          <w:sz w:val="24"/>
          <w:szCs w:val="24"/>
        </w:rPr>
        <w:t>Plaintiffs pre- and post-judgment interest on such compensatory damages pursuant to Section 55.03 of the Florida Statutes; and</w:t>
      </w:r>
    </w:p>
    <w:p w:rsidR="00E339D0" w:rsidRDefault="00C76884" w:rsidP="00DE4D3E">
      <w:pPr>
        <w:pStyle w:val="ListParagraph"/>
        <w:autoSpaceDE w:val="0"/>
        <w:autoSpaceDN w:val="0"/>
        <w:adjustRightInd w:val="0"/>
        <w:spacing w:after="0" w:line="480" w:lineRule="auto"/>
        <w:ind w:left="0" w:firstLine="720"/>
        <w:jc w:val="both"/>
        <w:rPr>
          <w:rFonts w:ascii="Times New Roman" w:hAnsi="Times New Roman"/>
          <w:bCs/>
          <w:color w:val="000000"/>
          <w:sz w:val="24"/>
          <w:szCs w:val="24"/>
        </w:rPr>
      </w:pPr>
      <w:r>
        <w:rPr>
          <w:rFonts w:ascii="Times New Roman" w:hAnsi="Times New Roman"/>
          <w:color w:val="000000"/>
          <w:sz w:val="24"/>
          <w:szCs w:val="24"/>
        </w:rPr>
        <w:t>C</w:t>
      </w:r>
      <w:r w:rsidRPr="006B64AC">
        <w:rPr>
          <w:rFonts w:ascii="Times New Roman" w:hAnsi="Times New Roman"/>
          <w:color w:val="000000"/>
          <w:sz w:val="24"/>
          <w:szCs w:val="24"/>
        </w:rPr>
        <w:t xml:space="preserve">. </w:t>
      </w:r>
      <w:r>
        <w:rPr>
          <w:rFonts w:ascii="Times New Roman" w:hAnsi="Times New Roman"/>
          <w:color w:val="000000"/>
          <w:sz w:val="24"/>
          <w:szCs w:val="24"/>
        </w:rPr>
        <w:tab/>
      </w:r>
      <w:r w:rsidRPr="006B64AC">
        <w:rPr>
          <w:rFonts w:ascii="Times New Roman" w:hAnsi="Times New Roman"/>
          <w:color w:val="000000"/>
          <w:sz w:val="24"/>
          <w:szCs w:val="24"/>
        </w:rPr>
        <w:t xml:space="preserve">Awards </w:t>
      </w:r>
      <w:r w:rsidR="00091B05">
        <w:rPr>
          <w:rFonts w:ascii="Times New Roman" w:hAnsi="Times New Roman"/>
          <w:color w:val="000000"/>
          <w:sz w:val="24"/>
          <w:szCs w:val="24"/>
        </w:rPr>
        <w:t xml:space="preserve">the </w:t>
      </w:r>
      <w:r w:rsidRPr="006B64AC">
        <w:rPr>
          <w:rFonts w:ascii="Times New Roman" w:hAnsi="Times New Roman"/>
          <w:color w:val="000000"/>
          <w:sz w:val="24"/>
          <w:szCs w:val="24"/>
        </w:rPr>
        <w:t>Plaintiffs such other and further relief as the Court deems just and proper.</w:t>
      </w:r>
      <w:r>
        <w:rPr>
          <w:rFonts w:ascii="Times New Roman" w:hAnsi="Times New Roman"/>
          <w:bCs/>
          <w:color w:val="000000"/>
          <w:sz w:val="24"/>
          <w:szCs w:val="24"/>
        </w:rPr>
        <w:t xml:space="preserve"> </w:t>
      </w:r>
    </w:p>
    <w:p w:rsidR="002A18B9" w:rsidRDefault="002A18B9" w:rsidP="00DE4D3E">
      <w:pPr>
        <w:pStyle w:val="ListParagraph"/>
        <w:autoSpaceDE w:val="0"/>
        <w:autoSpaceDN w:val="0"/>
        <w:adjustRightInd w:val="0"/>
        <w:spacing w:after="0" w:line="480" w:lineRule="auto"/>
        <w:ind w:left="0" w:firstLine="720"/>
        <w:jc w:val="both"/>
        <w:rPr>
          <w:rFonts w:ascii="Times New Roman" w:hAnsi="Times New Roman"/>
          <w:bCs/>
          <w:color w:val="000000"/>
          <w:sz w:val="24"/>
          <w:szCs w:val="24"/>
        </w:rPr>
      </w:pPr>
    </w:p>
    <w:p w:rsidR="002A18B9" w:rsidRDefault="002A18B9" w:rsidP="00DE4D3E">
      <w:pPr>
        <w:pStyle w:val="ListParagraph"/>
        <w:autoSpaceDE w:val="0"/>
        <w:autoSpaceDN w:val="0"/>
        <w:adjustRightInd w:val="0"/>
        <w:spacing w:after="0" w:line="480" w:lineRule="auto"/>
        <w:ind w:left="0" w:firstLine="720"/>
        <w:jc w:val="both"/>
        <w:rPr>
          <w:rFonts w:ascii="Times New Roman" w:hAnsi="Times New Roman"/>
          <w:bCs/>
          <w:color w:val="000000"/>
          <w:sz w:val="24"/>
          <w:szCs w:val="24"/>
        </w:rPr>
      </w:pPr>
    </w:p>
    <w:p w:rsidR="002A18B9" w:rsidRDefault="002A18B9" w:rsidP="00DE4D3E">
      <w:pPr>
        <w:pStyle w:val="ListParagraph"/>
        <w:autoSpaceDE w:val="0"/>
        <w:autoSpaceDN w:val="0"/>
        <w:adjustRightInd w:val="0"/>
        <w:spacing w:after="0" w:line="480" w:lineRule="auto"/>
        <w:ind w:left="0" w:firstLine="720"/>
        <w:jc w:val="both"/>
        <w:rPr>
          <w:rFonts w:ascii="Times New Roman" w:hAnsi="Times New Roman"/>
          <w:bCs/>
          <w:color w:val="000000"/>
          <w:sz w:val="24"/>
          <w:szCs w:val="24"/>
        </w:rPr>
      </w:pPr>
    </w:p>
    <w:p w:rsidR="00C76884" w:rsidRPr="002A4E8D" w:rsidRDefault="00C76884" w:rsidP="00EC4D27">
      <w:pPr>
        <w:pStyle w:val="ListParagraph"/>
        <w:autoSpaceDE w:val="0"/>
        <w:autoSpaceDN w:val="0"/>
        <w:adjustRightInd w:val="0"/>
        <w:spacing w:after="0" w:line="240" w:lineRule="auto"/>
        <w:ind w:left="0"/>
        <w:jc w:val="center"/>
        <w:rPr>
          <w:rFonts w:ascii="Times New Roman" w:hAnsi="Times New Roman"/>
          <w:b/>
          <w:bCs/>
          <w:color w:val="000000"/>
          <w:sz w:val="24"/>
          <w:szCs w:val="24"/>
        </w:rPr>
      </w:pPr>
      <w:r w:rsidRPr="002A4E8D">
        <w:rPr>
          <w:rFonts w:ascii="Times New Roman" w:hAnsi="Times New Roman"/>
          <w:b/>
          <w:bCs/>
          <w:color w:val="000000"/>
          <w:sz w:val="24"/>
          <w:szCs w:val="24"/>
        </w:rPr>
        <w:lastRenderedPageBreak/>
        <w:t xml:space="preserve">COUNT V – </w:t>
      </w:r>
      <w:r>
        <w:rPr>
          <w:rFonts w:ascii="Times New Roman" w:hAnsi="Times New Roman"/>
          <w:b/>
          <w:bCs/>
          <w:color w:val="000000"/>
          <w:sz w:val="24"/>
          <w:szCs w:val="24"/>
        </w:rPr>
        <w:t>INTENTIONAL</w:t>
      </w:r>
      <w:r w:rsidRPr="002A4E8D">
        <w:rPr>
          <w:rFonts w:ascii="Times New Roman" w:hAnsi="Times New Roman"/>
          <w:b/>
          <w:bCs/>
          <w:color w:val="000000"/>
          <w:sz w:val="24"/>
          <w:szCs w:val="24"/>
        </w:rPr>
        <w:t xml:space="preserve"> MISREPRESENTATION</w:t>
      </w:r>
    </w:p>
    <w:p w:rsidR="00C76884" w:rsidRDefault="00C76884" w:rsidP="00EC4D27">
      <w:pPr>
        <w:pStyle w:val="ListParagraph"/>
        <w:autoSpaceDE w:val="0"/>
        <w:autoSpaceDN w:val="0"/>
        <w:adjustRightInd w:val="0"/>
        <w:spacing w:after="0" w:line="240" w:lineRule="auto"/>
        <w:ind w:left="0"/>
        <w:jc w:val="center"/>
        <w:rPr>
          <w:rFonts w:ascii="Times New Roman" w:hAnsi="Times New Roman"/>
          <w:b/>
          <w:bCs/>
          <w:color w:val="000000"/>
          <w:sz w:val="24"/>
          <w:szCs w:val="24"/>
        </w:rPr>
      </w:pPr>
      <w:r w:rsidRPr="002A4E8D">
        <w:rPr>
          <w:rFonts w:ascii="Times New Roman" w:hAnsi="Times New Roman"/>
          <w:b/>
          <w:bCs/>
          <w:color w:val="000000"/>
          <w:sz w:val="24"/>
          <w:szCs w:val="24"/>
        </w:rPr>
        <w:t xml:space="preserve">(Against </w:t>
      </w:r>
      <w:r>
        <w:rPr>
          <w:rFonts w:ascii="Times New Roman" w:hAnsi="Times New Roman"/>
          <w:b/>
          <w:bCs/>
          <w:color w:val="000000"/>
          <w:sz w:val="24"/>
          <w:szCs w:val="24"/>
        </w:rPr>
        <w:t>the Sal’s</w:t>
      </w:r>
      <w:r w:rsidRPr="002A4E8D">
        <w:rPr>
          <w:rFonts w:ascii="Times New Roman" w:hAnsi="Times New Roman"/>
          <w:b/>
          <w:bCs/>
          <w:color w:val="000000"/>
          <w:sz w:val="24"/>
          <w:szCs w:val="24"/>
        </w:rPr>
        <w:t xml:space="preserve"> Defendants)</w:t>
      </w:r>
    </w:p>
    <w:p w:rsidR="00C76884" w:rsidRDefault="00C76884" w:rsidP="00EC4D27">
      <w:pPr>
        <w:pStyle w:val="ListParagraph"/>
        <w:autoSpaceDE w:val="0"/>
        <w:autoSpaceDN w:val="0"/>
        <w:adjustRightInd w:val="0"/>
        <w:spacing w:after="0" w:line="240" w:lineRule="auto"/>
        <w:ind w:left="0"/>
        <w:jc w:val="center"/>
        <w:rPr>
          <w:rFonts w:ascii="Times New Roman" w:hAnsi="Times New Roman"/>
          <w:b/>
          <w:bCs/>
          <w:color w:val="000000"/>
          <w:sz w:val="24"/>
          <w:szCs w:val="24"/>
        </w:rPr>
      </w:pPr>
    </w:p>
    <w:p w:rsidR="00C76884" w:rsidRDefault="00091B05" w:rsidP="002A4E8D">
      <w:pPr>
        <w:pStyle w:val="ListParagraph"/>
        <w:numPr>
          <w:ilvl w:val="0"/>
          <w:numId w:val="1"/>
        </w:numPr>
        <w:autoSpaceDE w:val="0"/>
        <w:autoSpaceDN w:val="0"/>
        <w:adjustRightInd w:val="0"/>
        <w:spacing w:after="0" w:line="480" w:lineRule="auto"/>
        <w:ind w:left="0" w:firstLine="720"/>
        <w:jc w:val="both"/>
        <w:rPr>
          <w:rFonts w:ascii="Times New Roman" w:hAnsi="Times New Roman"/>
          <w:bCs/>
          <w:color w:val="000000"/>
          <w:sz w:val="24"/>
          <w:szCs w:val="24"/>
        </w:rPr>
      </w:pPr>
      <w:r>
        <w:rPr>
          <w:rFonts w:ascii="Times New Roman" w:hAnsi="Times New Roman"/>
          <w:bCs/>
          <w:color w:val="000000"/>
          <w:sz w:val="24"/>
          <w:szCs w:val="24"/>
        </w:rPr>
        <w:t xml:space="preserve">The </w:t>
      </w:r>
      <w:r w:rsidR="00C76884">
        <w:rPr>
          <w:rFonts w:ascii="Times New Roman" w:hAnsi="Times New Roman"/>
          <w:bCs/>
          <w:color w:val="000000"/>
          <w:sz w:val="24"/>
          <w:szCs w:val="24"/>
        </w:rPr>
        <w:t>Plaintiffs re-allege and incorporate by reference the allegations set forth above in paragraph 1 through 1</w:t>
      </w:r>
      <w:r w:rsidR="002A18B9">
        <w:rPr>
          <w:rFonts w:ascii="Times New Roman" w:hAnsi="Times New Roman"/>
          <w:bCs/>
          <w:color w:val="000000"/>
          <w:sz w:val="24"/>
          <w:szCs w:val="24"/>
        </w:rPr>
        <w:t>21</w:t>
      </w:r>
      <w:r w:rsidR="00C76884">
        <w:rPr>
          <w:rFonts w:ascii="Times New Roman" w:hAnsi="Times New Roman"/>
          <w:bCs/>
          <w:color w:val="000000"/>
          <w:sz w:val="24"/>
          <w:szCs w:val="24"/>
        </w:rPr>
        <w:t xml:space="preserve"> as fully set forth herein.</w:t>
      </w:r>
    </w:p>
    <w:p w:rsidR="00C76884" w:rsidRDefault="00C76884" w:rsidP="002A4E8D">
      <w:pPr>
        <w:pStyle w:val="ListParagraph"/>
        <w:numPr>
          <w:ilvl w:val="0"/>
          <w:numId w:val="1"/>
        </w:numPr>
        <w:autoSpaceDE w:val="0"/>
        <w:autoSpaceDN w:val="0"/>
        <w:adjustRightInd w:val="0"/>
        <w:spacing w:after="0" w:line="480" w:lineRule="auto"/>
        <w:ind w:left="0" w:firstLine="720"/>
        <w:jc w:val="both"/>
        <w:rPr>
          <w:rFonts w:ascii="Times New Roman" w:hAnsi="Times New Roman"/>
          <w:bCs/>
          <w:color w:val="000000"/>
          <w:sz w:val="24"/>
          <w:szCs w:val="24"/>
        </w:rPr>
      </w:pPr>
      <w:r>
        <w:rPr>
          <w:rFonts w:ascii="Times New Roman" w:hAnsi="Times New Roman"/>
          <w:bCs/>
          <w:color w:val="000000"/>
          <w:sz w:val="24"/>
          <w:szCs w:val="24"/>
        </w:rPr>
        <w:t>The Sal’s Defendants have knowingly and intentionally made false statements, misrepresentations, and omissions of material fact to the Plaintiffs without regard for how those statements would affect the Plaintiffs.</w:t>
      </w:r>
    </w:p>
    <w:p w:rsidR="00C76884" w:rsidRDefault="00C76884" w:rsidP="002A4E8D">
      <w:pPr>
        <w:pStyle w:val="ListParagraph"/>
        <w:numPr>
          <w:ilvl w:val="0"/>
          <w:numId w:val="1"/>
        </w:numPr>
        <w:autoSpaceDE w:val="0"/>
        <w:autoSpaceDN w:val="0"/>
        <w:adjustRightInd w:val="0"/>
        <w:spacing w:after="0" w:line="480" w:lineRule="auto"/>
        <w:ind w:left="0" w:firstLine="720"/>
        <w:jc w:val="both"/>
        <w:rPr>
          <w:rFonts w:ascii="Times New Roman" w:hAnsi="Times New Roman"/>
          <w:bCs/>
          <w:color w:val="000000"/>
          <w:sz w:val="24"/>
          <w:szCs w:val="24"/>
        </w:rPr>
      </w:pPr>
      <w:r>
        <w:rPr>
          <w:rFonts w:ascii="Times New Roman" w:hAnsi="Times New Roman"/>
          <w:bCs/>
          <w:color w:val="000000"/>
          <w:sz w:val="24"/>
          <w:szCs w:val="24"/>
        </w:rPr>
        <w:t>Those intentional misrepresentations have been more particularly described herein.</w:t>
      </w:r>
    </w:p>
    <w:p w:rsidR="00C76884" w:rsidRDefault="00C76884" w:rsidP="002A4E8D">
      <w:pPr>
        <w:pStyle w:val="ListParagraph"/>
        <w:numPr>
          <w:ilvl w:val="0"/>
          <w:numId w:val="1"/>
        </w:numPr>
        <w:autoSpaceDE w:val="0"/>
        <w:autoSpaceDN w:val="0"/>
        <w:adjustRightInd w:val="0"/>
        <w:spacing w:after="0" w:line="480" w:lineRule="auto"/>
        <w:ind w:left="0" w:firstLine="720"/>
        <w:jc w:val="both"/>
        <w:rPr>
          <w:rFonts w:ascii="Times New Roman" w:hAnsi="Times New Roman"/>
          <w:bCs/>
          <w:color w:val="000000"/>
          <w:sz w:val="24"/>
          <w:szCs w:val="24"/>
        </w:rPr>
      </w:pPr>
      <w:r>
        <w:rPr>
          <w:rFonts w:ascii="Times New Roman" w:hAnsi="Times New Roman"/>
          <w:bCs/>
          <w:color w:val="000000"/>
          <w:sz w:val="24"/>
          <w:szCs w:val="24"/>
        </w:rPr>
        <w:t xml:space="preserve">Specifically, the Sal’s Defendants knowingly and intentionally failed to disclose to Plaintiffs the fact that the Sal’s Defendants </w:t>
      </w:r>
      <w:r w:rsidR="00327211">
        <w:rPr>
          <w:rFonts w:ascii="Times New Roman" w:hAnsi="Times New Roman"/>
          <w:bCs/>
          <w:color w:val="000000"/>
          <w:sz w:val="24"/>
          <w:szCs w:val="24"/>
        </w:rPr>
        <w:t xml:space="preserve">would </w:t>
      </w:r>
      <w:r>
        <w:rPr>
          <w:rFonts w:ascii="Times New Roman" w:hAnsi="Times New Roman"/>
          <w:bCs/>
          <w:color w:val="000000"/>
          <w:sz w:val="24"/>
          <w:szCs w:val="24"/>
        </w:rPr>
        <w:t xml:space="preserve">receive tens of thousands of dollars each year in rebates and kickbacks for purchases made by </w:t>
      </w:r>
      <w:r w:rsidR="006E14EE">
        <w:rPr>
          <w:rFonts w:ascii="Times New Roman" w:hAnsi="Times New Roman"/>
          <w:bCs/>
          <w:color w:val="000000"/>
          <w:sz w:val="24"/>
          <w:szCs w:val="24"/>
        </w:rPr>
        <w:t xml:space="preserve">the </w:t>
      </w:r>
      <w:r>
        <w:rPr>
          <w:rFonts w:ascii="Times New Roman" w:hAnsi="Times New Roman"/>
          <w:bCs/>
          <w:color w:val="000000"/>
          <w:sz w:val="24"/>
          <w:szCs w:val="24"/>
        </w:rPr>
        <w:t>Plaintiffs to certain mandated vendors pursuant to the terms of the asset purchase agreements.</w:t>
      </w:r>
    </w:p>
    <w:p w:rsidR="00C76884" w:rsidRDefault="006E14EE" w:rsidP="002A4E8D">
      <w:pPr>
        <w:pStyle w:val="ListParagraph"/>
        <w:numPr>
          <w:ilvl w:val="0"/>
          <w:numId w:val="1"/>
        </w:numPr>
        <w:autoSpaceDE w:val="0"/>
        <w:autoSpaceDN w:val="0"/>
        <w:adjustRightInd w:val="0"/>
        <w:spacing w:after="0" w:line="480" w:lineRule="auto"/>
        <w:ind w:left="0" w:firstLine="720"/>
        <w:jc w:val="both"/>
        <w:rPr>
          <w:rFonts w:ascii="Times New Roman" w:hAnsi="Times New Roman"/>
          <w:bCs/>
          <w:color w:val="000000"/>
          <w:sz w:val="24"/>
          <w:szCs w:val="24"/>
        </w:rPr>
      </w:pPr>
      <w:r>
        <w:rPr>
          <w:rFonts w:ascii="Times New Roman" w:hAnsi="Times New Roman"/>
          <w:bCs/>
          <w:color w:val="000000"/>
          <w:sz w:val="24"/>
          <w:szCs w:val="24"/>
        </w:rPr>
        <w:t xml:space="preserve">The </w:t>
      </w:r>
      <w:r w:rsidR="00C76884">
        <w:rPr>
          <w:rFonts w:ascii="Times New Roman" w:hAnsi="Times New Roman"/>
          <w:bCs/>
          <w:color w:val="000000"/>
          <w:sz w:val="24"/>
          <w:szCs w:val="24"/>
        </w:rPr>
        <w:t>Plaintiffs justifiably relied upon these false statements, misrepresentations and omissions of material fact made by the Sal’s Defendants in deciding to purchase and continue to operate their Sal’s franchises.</w:t>
      </w:r>
    </w:p>
    <w:p w:rsidR="00C76884" w:rsidRDefault="00C76884" w:rsidP="002A4E8D">
      <w:pPr>
        <w:pStyle w:val="ListParagraph"/>
        <w:numPr>
          <w:ilvl w:val="0"/>
          <w:numId w:val="1"/>
        </w:numPr>
        <w:autoSpaceDE w:val="0"/>
        <w:autoSpaceDN w:val="0"/>
        <w:adjustRightInd w:val="0"/>
        <w:spacing w:after="0" w:line="480" w:lineRule="auto"/>
        <w:ind w:left="0" w:firstLine="720"/>
        <w:jc w:val="both"/>
        <w:rPr>
          <w:rFonts w:ascii="Times New Roman" w:hAnsi="Times New Roman"/>
          <w:bCs/>
          <w:color w:val="000000"/>
          <w:sz w:val="24"/>
          <w:szCs w:val="24"/>
        </w:rPr>
      </w:pPr>
      <w:r>
        <w:rPr>
          <w:rFonts w:ascii="Times New Roman" w:hAnsi="Times New Roman"/>
          <w:bCs/>
          <w:color w:val="000000"/>
          <w:sz w:val="24"/>
          <w:szCs w:val="24"/>
        </w:rPr>
        <w:t xml:space="preserve">As a direct and proximate result of the reasonable reliance of the Plaintiffs on the false statements, misrepresentations and omissions of material fact made by the Sal’s Defendants, </w:t>
      </w:r>
      <w:r w:rsidR="006E14EE">
        <w:rPr>
          <w:rFonts w:ascii="Times New Roman" w:hAnsi="Times New Roman"/>
          <w:bCs/>
          <w:color w:val="000000"/>
          <w:sz w:val="24"/>
          <w:szCs w:val="24"/>
        </w:rPr>
        <w:t xml:space="preserve">the </w:t>
      </w:r>
      <w:r>
        <w:rPr>
          <w:rFonts w:ascii="Times New Roman" w:hAnsi="Times New Roman"/>
          <w:bCs/>
          <w:color w:val="000000"/>
          <w:sz w:val="24"/>
          <w:szCs w:val="24"/>
        </w:rPr>
        <w:t xml:space="preserve">Plaintiffs have suffered damages. </w:t>
      </w:r>
    </w:p>
    <w:p w:rsidR="00C76884" w:rsidRPr="00EC4D27" w:rsidRDefault="00C76884" w:rsidP="00EC4D27">
      <w:pPr>
        <w:pStyle w:val="ListParagraph"/>
        <w:autoSpaceDE w:val="0"/>
        <w:autoSpaceDN w:val="0"/>
        <w:adjustRightInd w:val="0"/>
        <w:spacing w:after="0" w:line="480" w:lineRule="auto"/>
        <w:ind w:left="0" w:firstLine="720"/>
        <w:jc w:val="both"/>
        <w:rPr>
          <w:rFonts w:ascii="Times New Roman" w:hAnsi="Times New Roman"/>
          <w:color w:val="000000"/>
          <w:sz w:val="24"/>
          <w:szCs w:val="24"/>
        </w:rPr>
      </w:pPr>
      <w:r w:rsidRPr="00EC4D27">
        <w:rPr>
          <w:rFonts w:ascii="Times New Roman" w:hAnsi="Times New Roman"/>
          <w:b/>
          <w:bCs/>
          <w:color w:val="000000"/>
          <w:sz w:val="24"/>
          <w:szCs w:val="24"/>
        </w:rPr>
        <w:t>WHEREFORE</w:t>
      </w:r>
      <w:r w:rsidRPr="00EC4D27">
        <w:rPr>
          <w:rFonts w:ascii="Times New Roman" w:hAnsi="Times New Roman"/>
          <w:color w:val="000000"/>
          <w:sz w:val="24"/>
          <w:szCs w:val="24"/>
        </w:rPr>
        <w:t xml:space="preserve">, the Plaintiffs respectfully request that this Court enter a judgment in favor of Plaintiffs and against the </w:t>
      </w:r>
      <w:r>
        <w:rPr>
          <w:rFonts w:ascii="Times New Roman" w:hAnsi="Times New Roman"/>
          <w:color w:val="000000"/>
          <w:sz w:val="24"/>
          <w:szCs w:val="24"/>
        </w:rPr>
        <w:t xml:space="preserve">Sal’s </w:t>
      </w:r>
      <w:r w:rsidRPr="00EC4D27">
        <w:rPr>
          <w:rFonts w:ascii="Times New Roman" w:hAnsi="Times New Roman"/>
          <w:color w:val="000000"/>
          <w:sz w:val="24"/>
          <w:szCs w:val="24"/>
        </w:rPr>
        <w:t>Defendants, and which:</w:t>
      </w:r>
    </w:p>
    <w:p w:rsidR="00C76884" w:rsidRPr="00EC4D27" w:rsidRDefault="00C76884" w:rsidP="00EC4D27">
      <w:pPr>
        <w:pStyle w:val="ListParagraph"/>
        <w:autoSpaceDE w:val="0"/>
        <w:autoSpaceDN w:val="0"/>
        <w:adjustRightInd w:val="0"/>
        <w:spacing w:after="0" w:line="480" w:lineRule="auto"/>
        <w:ind w:left="0" w:firstLine="720"/>
        <w:jc w:val="both"/>
        <w:rPr>
          <w:rFonts w:ascii="Times New Roman" w:hAnsi="Times New Roman"/>
          <w:color w:val="000000"/>
          <w:sz w:val="24"/>
          <w:szCs w:val="24"/>
        </w:rPr>
      </w:pPr>
      <w:r w:rsidRPr="00EC4D27">
        <w:rPr>
          <w:rFonts w:ascii="Times New Roman" w:hAnsi="Times New Roman"/>
          <w:color w:val="000000"/>
          <w:sz w:val="24"/>
          <w:szCs w:val="24"/>
        </w:rPr>
        <w:t xml:space="preserve">A. </w:t>
      </w:r>
      <w:r>
        <w:rPr>
          <w:rFonts w:ascii="Times New Roman" w:hAnsi="Times New Roman"/>
          <w:color w:val="000000"/>
          <w:sz w:val="24"/>
          <w:szCs w:val="24"/>
        </w:rPr>
        <w:tab/>
      </w:r>
      <w:r w:rsidRPr="006B64AC">
        <w:rPr>
          <w:rFonts w:ascii="Times New Roman" w:hAnsi="Times New Roman"/>
          <w:color w:val="000000"/>
          <w:sz w:val="24"/>
          <w:szCs w:val="24"/>
        </w:rPr>
        <w:t xml:space="preserve">Orders the </w:t>
      </w:r>
      <w:r>
        <w:rPr>
          <w:rFonts w:ascii="Times New Roman" w:hAnsi="Times New Roman"/>
          <w:color w:val="000000"/>
          <w:sz w:val="24"/>
          <w:szCs w:val="24"/>
        </w:rPr>
        <w:t xml:space="preserve">Sal’s </w:t>
      </w:r>
      <w:r w:rsidRPr="006B64AC">
        <w:rPr>
          <w:rFonts w:ascii="Times New Roman" w:hAnsi="Times New Roman"/>
          <w:color w:val="000000"/>
          <w:sz w:val="24"/>
          <w:szCs w:val="24"/>
        </w:rPr>
        <w:t>Defendants pay to the</w:t>
      </w:r>
      <w:r>
        <w:rPr>
          <w:rFonts w:ascii="Times New Roman" w:hAnsi="Times New Roman"/>
          <w:color w:val="000000"/>
          <w:sz w:val="24"/>
          <w:szCs w:val="24"/>
        </w:rPr>
        <w:t xml:space="preserve"> </w:t>
      </w:r>
      <w:r w:rsidRPr="006B64AC">
        <w:rPr>
          <w:rFonts w:ascii="Times New Roman" w:hAnsi="Times New Roman"/>
          <w:color w:val="000000"/>
          <w:sz w:val="24"/>
          <w:szCs w:val="24"/>
        </w:rPr>
        <w:t>Plaintiffs compensatory damages in accordance with the proof adduced at trial</w:t>
      </w:r>
    </w:p>
    <w:p w:rsidR="00C76884" w:rsidRPr="00EC4D27" w:rsidRDefault="00C76884" w:rsidP="00EC4D27">
      <w:pPr>
        <w:pStyle w:val="ListParagraph"/>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lastRenderedPageBreak/>
        <w:t>B</w:t>
      </w:r>
      <w:r w:rsidRPr="00EC4D27">
        <w:rPr>
          <w:rFonts w:ascii="Times New Roman" w:hAnsi="Times New Roman"/>
          <w:color w:val="000000"/>
          <w:sz w:val="24"/>
          <w:szCs w:val="24"/>
        </w:rPr>
        <w:t xml:space="preserve">. </w:t>
      </w:r>
      <w:r>
        <w:rPr>
          <w:rFonts w:ascii="Times New Roman" w:hAnsi="Times New Roman"/>
          <w:color w:val="000000"/>
          <w:sz w:val="24"/>
          <w:szCs w:val="24"/>
        </w:rPr>
        <w:tab/>
      </w:r>
      <w:r w:rsidRPr="00EC4D27">
        <w:rPr>
          <w:rFonts w:ascii="Times New Roman" w:hAnsi="Times New Roman"/>
          <w:color w:val="000000"/>
          <w:sz w:val="24"/>
          <w:szCs w:val="24"/>
        </w:rPr>
        <w:t>Orders that the</w:t>
      </w:r>
      <w:r>
        <w:rPr>
          <w:rFonts w:ascii="Times New Roman" w:hAnsi="Times New Roman"/>
          <w:color w:val="000000"/>
          <w:sz w:val="24"/>
          <w:szCs w:val="24"/>
        </w:rPr>
        <w:t xml:space="preserve"> Sal’s</w:t>
      </w:r>
      <w:r w:rsidRPr="00EC4D27">
        <w:rPr>
          <w:rFonts w:ascii="Times New Roman" w:hAnsi="Times New Roman"/>
          <w:color w:val="000000"/>
          <w:sz w:val="24"/>
          <w:szCs w:val="24"/>
        </w:rPr>
        <w:t xml:space="preserve"> Defendants pay to </w:t>
      </w:r>
      <w:r w:rsidR="006E14EE">
        <w:rPr>
          <w:rFonts w:ascii="Times New Roman" w:hAnsi="Times New Roman"/>
          <w:color w:val="000000"/>
          <w:sz w:val="24"/>
          <w:szCs w:val="24"/>
        </w:rPr>
        <w:t xml:space="preserve">the </w:t>
      </w:r>
      <w:r w:rsidRPr="00EC4D27">
        <w:rPr>
          <w:rFonts w:ascii="Times New Roman" w:hAnsi="Times New Roman"/>
          <w:color w:val="000000"/>
          <w:sz w:val="24"/>
          <w:szCs w:val="24"/>
        </w:rPr>
        <w:t>Plaintiffs pre- and post-judgment interest on such compensatory damages pursuant to Section 55.03 of the Florida Statutes; and</w:t>
      </w:r>
    </w:p>
    <w:p w:rsidR="00C76884" w:rsidRDefault="00C76884" w:rsidP="00EC4D27">
      <w:pPr>
        <w:pStyle w:val="ListParagraph"/>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C</w:t>
      </w:r>
      <w:r w:rsidRPr="006B64AC">
        <w:rPr>
          <w:rFonts w:ascii="Times New Roman" w:hAnsi="Times New Roman"/>
          <w:color w:val="000000"/>
          <w:sz w:val="24"/>
          <w:szCs w:val="24"/>
        </w:rPr>
        <w:t xml:space="preserve">. </w:t>
      </w:r>
      <w:r>
        <w:rPr>
          <w:rFonts w:ascii="Times New Roman" w:hAnsi="Times New Roman"/>
          <w:color w:val="000000"/>
          <w:sz w:val="24"/>
          <w:szCs w:val="24"/>
        </w:rPr>
        <w:tab/>
      </w:r>
      <w:r w:rsidRPr="006B64AC">
        <w:rPr>
          <w:rFonts w:ascii="Times New Roman" w:hAnsi="Times New Roman"/>
          <w:color w:val="000000"/>
          <w:sz w:val="24"/>
          <w:szCs w:val="24"/>
        </w:rPr>
        <w:t xml:space="preserve">Awards </w:t>
      </w:r>
      <w:r w:rsidR="006E14EE">
        <w:rPr>
          <w:rFonts w:ascii="Times New Roman" w:hAnsi="Times New Roman"/>
          <w:color w:val="000000"/>
          <w:sz w:val="24"/>
          <w:szCs w:val="24"/>
        </w:rPr>
        <w:t xml:space="preserve">the </w:t>
      </w:r>
      <w:r w:rsidRPr="006B64AC">
        <w:rPr>
          <w:rFonts w:ascii="Times New Roman" w:hAnsi="Times New Roman"/>
          <w:color w:val="000000"/>
          <w:sz w:val="24"/>
          <w:szCs w:val="24"/>
        </w:rPr>
        <w:t>Plaintiffs such other and further relief as the Court deems just and proper.</w:t>
      </w:r>
    </w:p>
    <w:p w:rsidR="00C76884" w:rsidRPr="002A4E8D" w:rsidRDefault="00C76884" w:rsidP="00FB7D87">
      <w:pPr>
        <w:pStyle w:val="ListParagraph"/>
        <w:autoSpaceDE w:val="0"/>
        <w:autoSpaceDN w:val="0"/>
        <w:adjustRightInd w:val="0"/>
        <w:spacing w:after="0" w:line="240" w:lineRule="auto"/>
        <w:ind w:left="0"/>
        <w:jc w:val="center"/>
        <w:rPr>
          <w:rFonts w:ascii="Times New Roman" w:hAnsi="Times New Roman"/>
          <w:b/>
          <w:bCs/>
          <w:color w:val="000000"/>
          <w:sz w:val="24"/>
          <w:szCs w:val="24"/>
        </w:rPr>
      </w:pPr>
      <w:r w:rsidRPr="002A4E8D">
        <w:rPr>
          <w:rFonts w:ascii="Times New Roman" w:hAnsi="Times New Roman"/>
          <w:b/>
          <w:bCs/>
          <w:color w:val="000000"/>
          <w:sz w:val="24"/>
          <w:szCs w:val="24"/>
        </w:rPr>
        <w:t>COUNT V</w:t>
      </w:r>
      <w:r>
        <w:rPr>
          <w:rFonts w:ascii="Times New Roman" w:hAnsi="Times New Roman"/>
          <w:b/>
          <w:bCs/>
          <w:color w:val="000000"/>
          <w:sz w:val="24"/>
          <w:szCs w:val="24"/>
        </w:rPr>
        <w:t>I</w:t>
      </w:r>
      <w:r w:rsidRPr="002A4E8D">
        <w:rPr>
          <w:rFonts w:ascii="Times New Roman" w:hAnsi="Times New Roman"/>
          <w:b/>
          <w:bCs/>
          <w:color w:val="000000"/>
          <w:sz w:val="24"/>
          <w:szCs w:val="24"/>
        </w:rPr>
        <w:t xml:space="preserve"> – </w:t>
      </w:r>
      <w:r>
        <w:rPr>
          <w:rFonts w:ascii="Times New Roman" w:hAnsi="Times New Roman"/>
          <w:b/>
          <w:bCs/>
          <w:color w:val="000000"/>
          <w:sz w:val="24"/>
          <w:szCs w:val="24"/>
        </w:rPr>
        <w:t>BREACH OF CONTRACT</w:t>
      </w:r>
    </w:p>
    <w:p w:rsidR="00C76884" w:rsidRDefault="00C76884" w:rsidP="00AB5454">
      <w:pPr>
        <w:pStyle w:val="ListParagraph"/>
        <w:autoSpaceDE w:val="0"/>
        <w:autoSpaceDN w:val="0"/>
        <w:adjustRightInd w:val="0"/>
        <w:spacing w:after="0" w:line="240" w:lineRule="auto"/>
        <w:ind w:left="0"/>
        <w:jc w:val="center"/>
        <w:rPr>
          <w:rFonts w:ascii="Times New Roman" w:hAnsi="Times New Roman"/>
          <w:b/>
          <w:bCs/>
          <w:color w:val="000000"/>
          <w:sz w:val="24"/>
          <w:szCs w:val="24"/>
        </w:rPr>
      </w:pPr>
      <w:r w:rsidRPr="002A4E8D">
        <w:rPr>
          <w:rFonts w:ascii="Times New Roman" w:hAnsi="Times New Roman"/>
          <w:b/>
          <w:bCs/>
          <w:color w:val="000000"/>
          <w:sz w:val="24"/>
          <w:szCs w:val="24"/>
        </w:rPr>
        <w:t>(Against Defendants</w:t>
      </w:r>
      <w:r>
        <w:rPr>
          <w:rFonts w:ascii="Times New Roman" w:hAnsi="Times New Roman"/>
          <w:b/>
          <w:bCs/>
          <w:color w:val="000000"/>
          <w:sz w:val="24"/>
          <w:szCs w:val="24"/>
        </w:rPr>
        <w:t xml:space="preserve"> Sal’s and DCI</w:t>
      </w:r>
      <w:r w:rsidRPr="002A4E8D">
        <w:rPr>
          <w:rFonts w:ascii="Times New Roman" w:hAnsi="Times New Roman"/>
          <w:b/>
          <w:bCs/>
          <w:color w:val="000000"/>
          <w:sz w:val="24"/>
          <w:szCs w:val="24"/>
        </w:rPr>
        <w:t>)</w:t>
      </w:r>
    </w:p>
    <w:p w:rsidR="00C76884" w:rsidRPr="00AB5454" w:rsidRDefault="00C76884" w:rsidP="00AB5454">
      <w:pPr>
        <w:pStyle w:val="ListParagraph"/>
        <w:autoSpaceDE w:val="0"/>
        <w:autoSpaceDN w:val="0"/>
        <w:adjustRightInd w:val="0"/>
        <w:spacing w:after="0" w:line="240" w:lineRule="auto"/>
        <w:ind w:left="0"/>
        <w:jc w:val="center"/>
        <w:rPr>
          <w:rFonts w:ascii="Times New Roman" w:hAnsi="Times New Roman"/>
          <w:b/>
          <w:bCs/>
          <w:color w:val="000000"/>
          <w:sz w:val="24"/>
          <w:szCs w:val="24"/>
        </w:rPr>
      </w:pPr>
    </w:p>
    <w:p w:rsidR="00C76884" w:rsidRDefault="006E14EE" w:rsidP="00B05E28">
      <w:pPr>
        <w:pStyle w:val="ListParagraph"/>
        <w:numPr>
          <w:ilvl w:val="0"/>
          <w:numId w:val="1"/>
        </w:numPr>
        <w:autoSpaceDE w:val="0"/>
        <w:autoSpaceDN w:val="0"/>
        <w:adjustRightInd w:val="0"/>
        <w:spacing w:after="0" w:line="480" w:lineRule="auto"/>
        <w:ind w:left="0" w:firstLine="720"/>
        <w:jc w:val="both"/>
        <w:rPr>
          <w:rFonts w:ascii="Times New Roman" w:hAnsi="Times New Roman"/>
          <w:bCs/>
          <w:color w:val="000000"/>
          <w:sz w:val="24"/>
          <w:szCs w:val="24"/>
        </w:rPr>
      </w:pPr>
      <w:r>
        <w:rPr>
          <w:rFonts w:ascii="Times New Roman" w:hAnsi="Times New Roman"/>
          <w:bCs/>
          <w:color w:val="000000"/>
          <w:sz w:val="24"/>
          <w:szCs w:val="24"/>
        </w:rPr>
        <w:t xml:space="preserve">The </w:t>
      </w:r>
      <w:r w:rsidR="00C76884">
        <w:rPr>
          <w:rFonts w:ascii="Times New Roman" w:hAnsi="Times New Roman"/>
          <w:bCs/>
          <w:color w:val="000000"/>
          <w:sz w:val="24"/>
          <w:szCs w:val="24"/>
        </w:rPr>
        <w:t>Plaintiffs re-allege and incorporate by reference the allegations set forth above in paragraphs 1 through 1</w:t>
      </w:r>
      <w:r w:rsidR="00534470">
        <w:rPr>
          <w:rFonts w:ascii="Times New Roman" w:hAnsi="Times New Roman"/>
          <w:bCs/>
          <w:color w:val="000000"/>
          <w:sz w:val="24"/>
          <w:szCs w:val="24"/>
        </w:rPr>
        <w:t>2</w:t>
      </w:r>
      <w:r w:rsidR="002A18B9">
        <w:rPr>
          <w:rFonts w:ascii="Times New Roman" w:hAnsi="Times New Roman"/>
          <w:bCs/>
          <w:color w:val="000000"/>
          <w:sz w:val="24"/>
          <w:szCs w:val="24"/>
        </w:rPr>
        <w:t>7</w:t>
      </w:r>
      <w:r w:rsidR="00C76884">
        <w:rPr>
          <w:rFonts w:ascii="Times New Roman" w:hAnsi="Times New Roman"/>
          <w:bCs/>
          <w:color w:val="000000"/>
          <w:sz w:val="24"/>
          <w:szCs w:val="24"/>
        </w:rPr>
        <w:t xml:space="preserve"> as if fully set forth herein.</w:t>
      </w:r>
    </w:p>
    <w:p w:rsidR="00C76884" w:rsidRDefault="006E14EE" w:rsidP="00B05E28">
      <w:pPr>
        <w:pStyle w:val="ListParagraph"/>
        <w:numPr>
          <w:ilvl w:val="0"/>
          <w:numId w:val="1"/>
        </w:numPr>
        <w:autoSpaceDE w:val="0"/>
        <w:autoSpaceDN w:val="0"/>
        <w:adjustRightInd w:val="0"/>
        <w:spacing w:after="0" w:line="480" w:lineRule="auto"/>
        <w:ind w:left="0" w:firstLine="720"/>
        <w:jc w:val="both"/>
        <w:rPr>
          <w:rFonts w:ascii="Times New Roman" w:hAnsi="Times New Roman"/>
          <w:bCs/>
          <w:color w:val="000000"/>
          <w:sz w:val="24"/>
          <w:szCs w:val="24"/>
        </w:rPr>
      </w:pPr>
      <w:r>
        <w:rPr>
          <w:rFonts w:ascii="Times New Roman" w:hAnsi="Times New Roman"/>
          <w:bCs/>
          <w:color w:val="000000"/>
          <w:sz w:val="24"/>
          <w:szCs w:val="24"/>
        </w:rPr>
        <w:t xml:space="preserve">The </w:t>
      </w:r>
      <w:r w:rsidR="00C76884">
        <w:rPr>
          <w:rFonts w:ascii="Times New Roman" w:hAnsi="Times New Roman"/>
          <w:bCs/>
          <w:color w:val="000000"/>
          <w:sz w:val="24"/>
          <w:szCs w:val="24"/>
        </w:rPr>
        <w:t xml:space="preserve">Plaintiffs signed asset purchase agreements, which in actuality where franchise agreements with </w:t>
      </w:r>
      <w:r w:rsidR="00327211">
        <w:rPr>
          <w:rFonts w:ascii="Times New Roman" w:hAnsi="Times New Roman"/>
          <w:bCs/>
          <w:color w:val="000000"/>
          <w:sz w:val="24"/>
          <w:szCs w:val="24"/>
        </w:rPr>
        <w:t xml:space="preserve">the </w:t>
      </w:r>
      <w:r w:rsidR="00C76884">
        <w:rPr>
          <w:rFonts w:ascii="Times New Roman" w:hAnsi="Times New Roman"/>
          <w:bCs/>
          <w:color w:val="000000"/>
          <w:sz w:val="24"/>
          <w:szCs w:val="24"/>
        </w:rPr>
        <w:t>Defendants Sal’s and DCI.</w:t>
      </w:r>
      <w:r w:rsidR="00327211">
        <w:rPr>
          <w:rFonts w:ascii="Times New Roman" w:hAnsi="Times New Roman"/>
          <w:bCs/>
          <w:color w:val="000000"/>
          <w:sz w:val="24"/>
          <w:szCs w:val="24"/>
        </w:rPr>
        <w:t xml:space="preserve"> </w:t>
      </w:r>
    </w:p>
    <w:p w:rsidR="00C76884" w:rsidRDefault="00C76884" w:rsidP="00B05E28">
      <w:pPr>
        <w:pStyle w:val="ListParagraph"/>
        <w:numPr>
          <w:ilvl w:val="0"/>
          <w:numId w:val="1"/>
        </w:numPr>
        <w:autoSpaceDE w:val="0"/>
        <w:autoSpaceDN w:val="0"/>
        <w:adjustRightInd w:val="0"/>
        <w:spacing w:after="0" w:line="480" w:lineRule="auto"/>
        <w:ind w:left="0" w:firstLine="720"/>
        <w:jc w:val="both"/>
        <w:rPr>
          <w:rFonts w:ascii="Times New Roman" w:hAnsi="Times New Roman"/>
          <w:bCs/>
          <w:color w:val="000000"/>
          <w:sz w:val="24"/>
          <w:szCs w:val="24"/>
        </w:rPr>
      </w:pPr>
      <w:r>
        <w:rPr>
          <w:rFonts w:ascii="Times New Roman" w:hAnsi="Times New Roman"/>
          <w:bCs/>
          <w:color w:val="000000"/>
          <w:sz w:val="24"/>
          <w:szCs w:val="24"/>
        </w:rPr>
        <w:t xml:space="preserve">Defendants DCI and Sal’s breached the franchise agreements with the Plaintiffs by failing to disclose to Plaintiffs that Defendants DCI and Sal’s </w:t>
      </w:r>
      <w:r w:rsidR="00327211">
        <w:rPr>
          <w:rFonts w:ascii="Times New Roman" w:hAnsi="Times New Roman"/>
          <w:bCs/>
          <w:color w:val="000000"/>
          <w:sz w:val="24"/>
          <w:szCs w:val="24"/>
        </w:rPr>
        <w:t xml:space="preserve">would </w:t>
      </w:r>
      <w:r>
        <w:rPr>
          <w:rFonts w:ascii="Times New Roman" w:hAnsi="Times New Roman"/>
          <w:bCs/>
          <w:color w:val="000000"/>
          <w:sz w:val="24"/>
          <w:szCs w:val="24"/>
        </w:rPr>
        <w:t>receive tens of thousands of dollars in kickbacks and rebates from preferred vendors that Defendants DCI and Sal’s required Plaintiffs to purchase products from for the Sal’s franchises.</w:t>
      </w:r>
    </w:p>
    <w:p w:rsidR="00C76884" w:rsidRDefault="00C76884" w:rsidP="00B05E28">
      <w:pPr>
        <w:pStyle w:val="ListParagraph"/>
        <w:numPr>
          <w:ilvl w:val="0"/>
          <w:numId w:val="1"/>
        </w:numPr>
        <w:autoSpaceDE w:val="0"/>
        <w:autoSpaceDN w:val="0"/>
        <w:adjustRightInd w:val="0"/>
        <w:spacing w:after="0" w:line="480" w:lineRule="auto"/>
        <w:ind w:left="0" w:firstLine="720"/>
        <w:jc w:val="both"/>
        <w:rPr>
          <w:rFonts w:ascii="Times New Roman" w:hAnsi="Times New Roman"/>
          <w:bCs/>
          <w:color w:val="000000"/>
          <w:sz w:val="24"/>
          <w:szCs w:val="24"/>
        </w:rPr>
      </w:pPr>
      <w:r>
        <w:rPr>
          <w:rFonts w:ascii="Times New Roman" w:hAnsi="Times New Roman"/>
          <w:bCs/>
          <w:color w:val="000000"/>
          <w:sz w:val="24"/>
          <w:szCs w:val="24"/>
        </w:rPr>
        <w:t xml:space="preserve">Pursuant to each </w:t>
      </w:r>
      <w:r w:rsidR="0033673D">
        <w:rPr>
          <w:rFonts w:ascii="Times New Roman" w:hAnsi="Times New Roman"/>
          <w:bCs/>
          <w:color w:val="000000"/>
          <w:sz w:val="24"/>
          <w:szCs w:val="24"/>
        </w:rPr>
        <w:t>“asset purchase</w:t>
      </w:r>
      <w:r>
        <w:rPr>
          <w:rFonts w:ascii="Times New Roman" w:hAnsi="Times New Roman"/>
          <w:bCs/>
          <w:color w:val="000000"/>
          <w:sz w:val="24"/>
          <w:szCs w:val="24"/>
        </w:rPr>
        <w:t xml:space="preserve"> agreement</w:t>
      </w:r>
      <w:r w:rsidR="0033673D">
        <w:rPr>
          <w:rFonts w:ascii="Times New Roman" w:hAnsi="Times New Roman"/>
          <w:bCs/>
          <w:color w:val="000000"/>
          <w:sz w:val="24"/>
          <w:szCs w:val="24"/>
        </w:rPr>
        <w:t>”</w:t>
      </w:r>
      <w:r>
        <w:rPr>
          <w:rFonts w:ascii="Times New Roman" w:hAnsi="Times New Roman"/>
          <w:bCs/>
          <w:color w:val="000000"/>
          <w:sz w:val="24"/>
          <w:szCs w:val="24"/>
        </w:rPr>
        <w:t xml:space="preserve"> entered into between </w:t>
      </w:r>
      <w:r w:rsidR="006E14EE">
        <w:rPr>
          <w:rFonts w:ascii="Times New Roman" w:hAnsi="Times New Roman"/>
          <w:bCs/>
          <w:color w:val="000000"/>
          <w:sz w:val="24"/>
          <w:szCs w:val="24"/>
        </w:rPr>
        <w:t xml:space="preserve">the </w:t>
      </w:r>
      <w:r>
        <w:rPr>
          <w:rFonts w:ascii="Times New Roman" w:hAnsi="Times New Roman"/>
          <w:bCs/>
          <w:color w:val="000000"/>
          <w:sz w:val="24"/>
          <w:szCs w:val="24"/>
        </w:rPr>
        <w:t xml:space="preserve">Plaintiffs and </w:t>
      </w:r>
      <w:r w:rsidR="006E14EE">
        <w:rPr>
          <w:rFonts w:ascii="Times New Roman" w:hAnsi="Times New Roman"/>
          <w:bCs/>
          <w:color w:val="000000"/>
          <w:sz w:val="24"/>
          <w:szCs w:val="24"/>
        </w:rPr>
        <w:t xml:space="preserve">the </w:t>
      </w:r>
      <w:r>
        <w:rPr>
          <w:rFonts w:ascii="Times New Roman" w:hAnsi="Times New Roman"/>
          <w:bCs/>
          <w:color w:val="000000"/>
          <w:sz w:val="24"/>
          <w:szCs w:val="24"/>
        </w:rPr>
        <w:t xml:space="preserve">Defendant, DCI or </w:t>
      </w:r>
      <w:r w:rsidR="006E14EE">
        <w:rPr>
          <w:rFonts w:ascii="Times New Roman" w:hAnsi="Times New Roman"/>
          <w:bCs/>
          <w:color w:val="000000"/>
          <w:sz w:val="24"/>
          <w:szCs w:val="24"/>
        </w:rPr>
        <w:t xml:space="preserve">the </w:t>
      </w:r>
      <w:r>
        <w:rPr>
          <w:rFonts w:ascii="Times New Roman" w:hAnsi="Times New Roman"/>
          <w:bCs/>
          <w:color w:val="000000"/>
          <w:sz w:val="24"/>
          <w:szCs w:val="24"/>
        </w:rPr>
        <w:t xml:space="preserve">Defendant, Sal’s, </w:t>
      </w:r>
      <w:r w:rsidR="006E14EE">
        <w:rPr>
          <w:rFonts w:ascii="Times New Roman" w:hAnsi="Times New Roman"/>
          <w:bCs/>
          <w:color w:val="000000"/>
          <w:sz w:val="24"/>
          <w:szCs w:val="24"/>
        </w:rPr>
        <w:t xml:space="preserve">the </w:t>
      </w:r>
      <w:r>
        <w:rPr>
          <w:rFonts w:ascii="Times New Roman" w:hAnsi="Times New Roman"/>
          <w:bCs/>
          <w:color w:val="000000"/>
          <w:sz w:val="24"/>
          <w:szCs w:val="24"/>
        </w:rPr>
        <w:t>Plaintiffs were required to purchase certain products and supplies from certain vendors at Defendants DCI and Sal’s sole discretion.</w:t>
      </w:r>
    </w:p>
    <w:p w:rsidR="00C76884" w:rsidRDefault="006E14EE" w:rsidP="00B05E28">
      <w:pPr>
        <w:pStyle w:val="ListParagraph"/>
        <w:numPr>
          <w:ilvl w:val="0"/>
          <w:numId w:val="1"/>
        </w:numPr>
        <w:autoSpaceDE w:val="0"/>
        <w:autoSpaceDN w:val="0"/>
        <w:adjustRightInd w:val="0"/>
        <w:spacing w:after="0" w:line="480" w:lineRule="auto"/>
        <w:ind w:left="0" w:firstLine="720"/>
        <w:jc w:val="both"/>
        <w:rPr>
          <w:rFonts w:ascii="Times New Roman" w:hAnsi="Times New Roman"/>
          <w:bCs/>
          <w:color w:val="000000"/>
          <w:sz w:val="24"/>
          <w:szCs w:val="24"/>
        </w:rPr>
      </w:pPr>
      <w:r>
        <w:rPr>
          <w:rFonts w:ascii="Times New Roman" w:hAnsi="Times New Roman"/>
          <w:bCs/>
          <w:color w:val="000000"/>
          <w:sz w:val="24"/>
          <w:szCs w:val="24"/>
        </w:rPr>
        <w:t xml:space="preserve">The </w:t>
      </w:r>
      <w:r w:rsidR="00C76884">
        <w:rPr>
          <w:rFonts w:ascii="Times New Roman" w:hAnsi="Times New Roman"/>
          <w:bCs/>
          <w:color w:val="000000"/>
          <w:sz w:val="24"/>
          <w:szCs w:val="24"/>
        </w:rPr>
        <w:t>Defendants</w:t>
      </w:r>
      <w:r>
        <w:rPr>
          <w:rFonts w:ascii="Times New Roman" w:hAnsi="Times New Roman"/>
          <w:bCs/>
          <w:color w:val="000000"/>
          <w:sz w:val="24"/>
          <w:szCs w:val="24"/>
        </w:rPr>
        <w:t>,</w:t>
      </w:r>
      <w:r w:rsidR="00C76884">
        <w:rPr>
          <w:rFonts w:ascii="Times New Roman" w:hAnsi="Times New Roman"/>
          <w:bCs/>
          <w:color w:val="000000"/>
          <w:sz w:val="24"/>
          <w:szCs w:val="24"/>
        </w:rPr>
        <w:t xml:space="preserve"> DCI and Sal’s</w:t>
      </w:r>
      <w:r>
        <w:rPr>
          <w:rFonts w:ascii="Times New Roman" w:hAnsi="Times New Roman"/>
          <w:bCs/>
          <w:color w:val="000000"/>
          <w:sz w:val="24"/>
          <w:szCs w:val="24"/>
        </w:rPr>
        <w:t>,</w:t>
      </w:r>
      <w:r w:rsidR="00C76884">
        <w:rPr>
          <w:rFonts w:ascii="Times New Roman" w:hAnsi="Times New Roman"/>
          <w:bCs/>
          <w:color w:val="000000"/>
          <w:sz w:val="24"/>
          <w:szCs w:val="24"/>
        </w:rPr>
        <w:t xml:space="preserve"> breached the franchise agreements by failing to disclose the kickbacks they </w:t>
      </w:r>
      <w:r w:rsidR="009F42AD">
        <w:rPr>
          <w:rFonts w:ascii="Times New Roman" w:hAnsi="Times New Roman"/>
          <w:bCs/>
          <w:color w:val="000000"/>
          <w:sz w:val="24"/>
          <w:szCs w:val="24"/>
        </w:rPr>
        <w:t xml:space="preserve">would </w:t>
      </w:r>
      <w:r w:rsidR="00C76884">
        <w:rPr>
          <w:rFonts w:ascii="Times New Roman" w:hAnsi="Times New Roman"/>
          <w:bCs/>
          <w:color w:val="000000"/>
          <w:sz w:val="24"/>
          <w:szCs w:val="24"/>
        </w:rPr>
        <w:t>receive while still requiring Plaintiffs to purchase certain products from the preapproved vendors.</w:t>
      </w:r>
    </w:p>
    <w:p w:rsidR="00C76884" w:rsidRDefault="006E14EE" w:rsidP="00B05E28">
      <w:pPr>
        <w:pStyle w:val="ListParagraph"/>
        <w:numPr>
          <w:ilvl w:val="0"/>
          <w:numId w:val="1"/>
        </w:numPr>
        <w:autoSpaceDE w:val="0"/>
        <w:autoSpaceDN w:val="0"/>
        <w:adjustRightInd w:val="0"/>
        <w:spacing w:after="0" w:line="480" w:lineRule="auto"/>
        <w:ind w:left="0" w:firstLine="720"/>
        <w:jc w:val="both"/>
        <w:rPr>
          <w:rFonts w:ascii="Times New Roman" w:hAnsi="Times New Roman"/>
          <w:bCs/>
          <w:color w:val="000000"/>
          <w:sz w:val="24"/>
          <w:szCs w:val="24"/>
        </w:rPr>
      </w:pPr>
      <w:r>
        <w:rPr>
          <w:rFonts w:ascii="Times New Roman" w:hAnsi="Times New Roman"/>
          <w:bCs/>
          <w:color w:val="000000"/>
          <w:sz w:val="24"/>
          <w:szCs w:val="24"/>
        </w:rPr>
        <w:t xml:space="preserve">The </w:t>
      </w:r>
      <w:r w:rsidR="00C76884">
        <w:rPr>
          <w:rFonts w:ascii="Times New Roman" w:hAnsi="Times New Roman"/>
          <w:bCs/>
          <w:color w:val="000000"/>
          <w:sz w:val="24"/>
          <w:szCs w:val="24"/>
        </w:rPr>
        <w:t>Defendants</w:t>
      </w:r>
      <w:r>
        <w:rPr>
          <w:rFonts w:ascii="Times New Roman" w:hAnsi="Times New Roman"/>
          <w:bCs/>
          <w:color w:val="000000"/>
          <w:sz w:val="24"/>
          <w:szCs w:val="24"/>
        </w:rPr>
        <w:t>,</w:t>
      </w:r>
      <w:r w:rsidR="00C76884">
        <w:rPr>
          <w:rFonts w:ascii="Times New Roman" w:hAnsi="Times New Roman"/>
          <w:bCs/>
          <w:color w:val="000000"/>
          <w:sz w:val="24"/>
          <w:szCs w:val="24"/>
        </w:rPr>
        <w:t xml:space="preserve"> DCI and Sal’s</w:t>
      </w:r>
      <w:r>
        <w:rPr>
          <w:rFonts w:ascii="Times New Roman" w:hAnsi="Times New Roman"/>
          <w:bCs/>
          <w:color w:val="000000"/>
          <w:sz w:val="24"/>
          <w:szCs w:val="24"/>
        </w:rPr>
        <w:t>,</w:t>
      </w:r>
      <w:r w:rsidR="00C76884">
        <w:rPr>
          <w:rFonts w:ascii="Times New Roman" w:hAnsi="Times New Roman"/>
          <w:bCs/>
          <w:color w:val="000000"/>
          <w:sz w:val="24"/>
          <w:szCs w:val="24"/>
        </w:rPr>
        <w:t xml:space="preserve"> breach of the franchise agreements was a substantial factor in causing Plaintiffs damages.</w:t>
      </w:r>
    </w:p>
    <w:p w:rsidR="00C76884" w:rsidRDefault="00C76884" w:rsidP="00B05E28">
      <w:pPr>
        <w:pStyle w:val="ListParagraph"/>
        <w:numPr>
          <w:ilvl w:val="0"/>
          <w:numId w:val="1"/>
        </w:numPr>
        <w:autoSpaceDE w:val="0"/>
        <w:autoSpaceDN w:val="0"/>
        <w:adjustRightInd w:val="0"/>
        <w:spacing w:after="0" w:line="480" w:lineRule="auto"/>
        <w:ind w:left="0" w:firstLine="720"/>
        <w:jc w:val="both"/>
        <w:rPr>
          <w:rFonts w:ascii="Times New Roman" w:hAnsi="Times New Roman"/>
          <w:bCs/>
          <w:color w:val="000000"/>
          <w:sz w:val="24"/>
          <w:szCs w:val="24"/>
        </w:rPr>
      </w:pPr>
      <w:r>
        <w:rPr>
          <w:rFonts w:ascii="Times New Roman" w:hAnsi="Times New Roman"/>
          <w:bCs/>
          <w:color w:val="000000"/>
          <w:sz w:val="24"/>
          <w:szCs w:val="24"/>
        </w:rPr>
        <w:lastRenderedPageBreak/>
        <w:t xml:space="preserve">The breach of the franchise agreements has resulted in </w:t>
      </w:r>
      <w:r w:rsidR="006E14EE">
        <w:rPr>
          <w:rFonts w:ascii="Times New Roman" w:hAnsi="Times New Roman"/>
          <w:bCs/>
          <w:color w:val="000000"/>
          <w:sz w:val="24"/>
          <w:szCs w:val="24"/>
        </w:rPr>
        <w:t xml:space="preserve">the </w:t>
      </w:r>
      <w:r>
        <w:rPr>
          <w:rFonts w:ascii="Times New Roman" w:hAnsi="Times New Roman"/>
          <w:bCs/>
          <w:color w:val="000000"/>
          <w:sz w:val="24"/>
          <w:szCs w:val="24"/>
        </w:rPr>
        <w:t>Plaintiffs sustaining damages in amounts to be proven at trial.</w:t>
      </w:r>
    </w:p>
    <w:p w:rsidR="00C76884" w:rsidRPr="00FB7D87" w:rsidRDefault="00C76884" w:rsidP="00FB7D87">
      <w:pPr>
        <w:pStyle w:val="ListParagraph"/>
        <w:autoSpaceDE w:val="0"/>
        <w:autoSpaceDN w:val="0"/>
        <w:adjustRightInd w:val="0"/>
        <w:spacing w:after="0" w:line="480" w:lineRule="auto"/>
        <w:ind w:left="0" w:firstLine="720"/>
        <w:jc w:val="both"/>
        <w:rPr>
          <w:rFonts w:ascii="Times New Roman" w:hAnsi="Times New Roman"/>
          <w:bCs/>
          <w:color w:val="000000"/>
          <w:sz w:val="24"/>
          <w:szCs w:val="24"/>
        </w:rPr>
      </w:pPr>
      <w:r w:rsidRPr="00FB7D87">
        <w:rPr>
          <w:rFonts w:ascii="Times New Roman" w:hAnsi="Times New Roman"/>
          <w:b/>
          <w:bCs/>
          <w:color w:val="000000"/>
          <w:sz w:val="24"/>
          <w:szCs w:val="24"/>
        </w:rPr>
        <w:t>WHEREFORE</w:t>
      </w:r>
      <w:r w:rsidRPr="00FB7D87">
        <w:rPr>
          <w:rFonts w:ascii="Times New Roman" w:hAnsi="Times New Roman"/>
          <w:bCs/>
          <w:color w:val="000000"/>
          <w:sz w:val="24"/>
          <w:szCs w:val="24"/>
        </w:rPr>
        <w:t>, the Plaintiffs respectfully request that this Court enter a judgment in favor of Plaintiffs and against the Defendants</w:t>
      </w:r>
      <w:r w:rsidR="006E14EE">
        <w:rPr>
          <w:rFonts w:ascii="Times New Roman" w:hAnsi="Times New Roman"/>
          <w:bCs/>
          <w:color w:val="000000"/>
          <w:sz w:val="24"/>
          <w:szCs w:val="24"/>
        </w:rPr>
        <w:t>,</w:t>
      </w:r>
      <w:r>
        <w:rPr>
          <w:rFonts w:ascii="Times New Roman" w:hAnsi="Times New Roman"/>
          <w:bCs/>
          <w:color w:val="000000"/>
          <w:sz w:val="24"/>
          <w:szCs w:val="24"/>
        </w:rPr>
        <w:t xml:space="preserve"> DCI and Sal’s</w:t>
      </w:r>
      <w:r w:rsidRPr="00FB7D87">
        <w:rPr>
          <w:rFonts w:ascii="Times New Roman" w:hAnsi="Times New Roman"/>
          <w:bCs/>
          <w:color w:val="000000"/>
          <w:sz w:val="24"/>
          <w:szCs w:val="24"/>
        </w:rPr>
        <w:t>, and which:</w:t>
      </w:r>
    </w:p>
    <w:p w:rsidR="00C76884" w:rsidRPr="00FB7D87" w:rsidRDefault="00C76884" w:rsidP="00D83579">
      <w:pPr>
        <w:pStyle w:val="ListParagraph"/>
        <w:autoSpaceDE w:val="0"/>
        <w:autoSpaceDN w:val="0"/>
        <w:adjustRightInd w:val="0"/>
        <w:spacing w:after="0" w:line="480" w:lineRule="auto"/>
        <w:ind w:left="0" w:firstLine="720"/>
        <w:jc w:val="both"/>
        <w:rPr>
          <w:rFonts w:ascii="Times New Roman" w:hAnsi="Times New Roman"/>
          <w:bCs/>
          <w:color w:val="000000"/>
          <w:sz w:val="24"/>
          <w:szCs w:val="24"/>
        </w:rPr>
      </w:pPr>
      <w:r w:rsidRPr="00FB7D87">
        <w:rPr>
          <w:rFonts w:ascii="Times New Roman" w:hAnsi="Times New Roman"/>
          <w:bCs/>
          <w:color w:val="000000"/>
          <w:sz w:val="24"/>
          <w:szCs w:val="24"/>
        </w:rPr>
        <w:t xml:space="preserve">A. </w:t>
      </w:r>
      <w:r w:rsidRPr="00FB7D87">
        <w:rPr>
          <w:rFonts w:ascii="Times New Roman" w:hAnsi="Times New Roman"/>
          <w:bCs/>
          <w:color w:val="000000"/>
          <w:sz w:val="24"/>
          <w:szCs w:val="24"/>
        </w:rPr>
        <w:tab/>
        <w:t>Orders the Defendants pay to the Plaintiffs compensatory damages in accordance with the proof adduced at trial</w:t>
      </w:r>
    </w:p>
    <w:p w:rsidR="00C76884" w:rsidRPr="00FB7D87" w:rsidRDefault="00C76884" w:rsidP="00FB7D87">
      <w:pPr>
        <w:pStyle w:val="ListParagraph"/>
        <w:autoSpaceDE w:val="0"/>
        <w:autoSpaceDN w:val="0"/>
        <w:adjustRightInd w:val="0"/>
        <w:spacing w:after="0" w:line="480" w:lineRule="auto"/>
        <w:ind w:left="0" w:firstLine="720"/>
        <w:jc w:val="both"/>
        <w:rPr>
          <w:rFonts w:ascii="Times New Roman" w:hAnsi="Times New Roman"/>
          <w:bCs/>
          <w:color w:val="000000"/>
          <w:sz w:val="24"/>
          <w:szCs w:val="24"/>
        </w:rPr>
      </w:pPr>
      <w:r w:rsidRPr="00FB7D87">
        <w:rPr>
          <w:rFonts w:ascii="Times New Roman" w:hAnsi="Times New Roman"/>
          <w:bCs/>
          <w:color w:val="000000"/>
          <w:sz w:val="24"/>
          <w:szCs w:val="24"/>
        </w:rPr>
        <w:t xml:space="preserve">B. </w:t>
      </w:r>
      <w:r w:rsidRPr="00FB7D87">
        <w:rPr>
          <w:rFonts w:ascii="Times New Roman" w:hAnsi="Times New Roman"/>
          <w:bCs/>
          <w:color w:val="000000"/>
          <w:sz w:val="24"/>
          <w:szCs w:val="24"/>
        </w:rPr>
        <w:tab/>
        <w:t xml:space="preserve">Orders that the Defendants pay to </w:t>
      </w:r>
      <w:r w:rsidR="006E14EE">
        <w:rPr>
          <w:rFonts w:ascii="Times New Roman" w:hAnsi="Times New Roman"/>
          <w:bCs/>
          <w:color w:val="000000"/>
          <w:sz w:val="24"/>
          <w:szCs w:val="24"/>
        </w:rPr>
        <w:t xml:space="preserve">the </w:t>
      </w:r>
      <w:r w:rsidRPr="00FB7D87">
        <w:rPr>
          <w:rFonts w:ascii="Times New Roman" w:hAnsi="Times New Roman"/>
          <w:bCs/>
          <w:color w:val="000000"/>
          <w:sz w:val="24"/>
          <w:szCs w:val="24"/>
        </w:rPr>
        <w:t>Plaintiffs pre- and post-judgment interest on such compensatory damages pursuant to Section 55.03 of the Florida Statutes; and</w:t>
      </w:r>
    </w:p>
    <w:p w:rsidR="007B4998" w:rsidRDefault="00C76884" w:rsidP="007532CB">
      <w:pPr>
        <w:pStyle w:val="ListParagraph"/>
        <w:autoSpaceDE w:val="0"/>
        <w:autoSpaceDN w:val="0"/>
        <w:adjustRightInd w:val="0"/>
        <w:spacing w:after="0" w:line="480" w:lineRule="auto"/>
        <w:ind w:left="0" w:firstLine="720"/>
        <w:jc w:val="both"/>
        <w:rPr>
          <w:rFonts w:ascii="Times New Roman" w:hAnsi="Times New Roman"/>
          <w:bCs/>
          <w:color w:val="000000"/>
          <w:sz w:val="24"/>
          <w:szCs w:val="24"/>
        </w:rPr>
      </w:pPr>
      <w:r w:rsidRPr="00FB7D87">
        <w:rPr>
          <w:rFonts w:ascii="Times New Roman" w:hAnsi="Times New Roman"/>
          <w:bCs/>
          <w:color w:val="000000"/>
          <w:sz w:val="24"/>
          <w:szCs w:val="24"/>
        </w:rPr>
        <w:t xml:space="preserve">C. </w:t>
      </w:r>
      <w:r w:rsidRPr="00FB7D87">
        <w:rPr>
          <w:rFonts w:ascii="Times New Roman" w:hAnsi="Times New Roman"/>
          <w:bCs/>
          <w:color w:val="000000"/>
          <w:sz w:val="24"/>
          <w:szCs w:val="24"/>
        </w:rPr>
        <w:tab/>
        <w:t xml:space="preserve">Awards </w:t>
      </w:r>
      <w:r w:rsidR="006E14EE">
        <w:rPr>
          <w:rFonts w:ascii="Times New Roman" w:hAnsi="Times New Roman"/>
          <w:bCs/>
          <w:color w:val="000000"/>
          <w:sz w:val="24"/>
          <w:szCs w:val="24"/>
        </w:rPr>
        <w:t xml:space="preserve">the </w:t>
      </w:r>
      <w:r w:rsidRPr="00FB7D87">
        <w:rPr>
          <w:rFonts w:ascii="Times New Roman" w:hAnsi="Times New Roman"/>
          <w:bCs/>
          <w:color w:val="000000"/>
          <w:sz w:val="24"/>
          <w:szCs w:val="24"/>
        </w:rPr>
        <w:t>Plaintiffs such other and further relief as the Court deems just and proper.</w:t>
      </w:r>
    </w:p>
    <w:p w:rsidR="00C76884" w:rsidRPr="002A4E8D" w:rsidRDefault="00C76884" w:rsidP="00A96F3E">
      <w:pPr>
        <w:pStyle w:val="ListParagraph"/>
        <w:autoSpaceDE w:val="0"/>
        <w:autoSpaceDN w:val="0"/>
        <w:adjustRightInd w:val="0"/>
        <w:spacing w:after="0" w:line="240" w:lineRule="auto"/>
        <w:ind w:left="0"/>
        <w:jc w:val="center"/>
        <w:rPr>
          <w:rFonts w:ascii="Times New Roman" w:hAnsi="Times New Roman"/>
          <w:b/>
          <w:bCs/>
          <w:color w:val="000000"/>
          <w:sz w:val="24"/>
          <w:szCs w:val="24"/>
        </w:rPr>
      </w:pPr>
      <w:r w:rsidRPr="002A4E8D">
        <w:rPr>
          <w:rFonts w:ascii="Times New Roman" w:hAnsi="Times New Roman"/>
          <w:b/>
          <w:bCs/>
          <w:color w:val="000000"/>
          <w:sz w:val="24"/>
          <w:szCs w:val="24"/>
        </w:rPr>
        <w:t>COUNT V</w:t>
      </w:r>
      <w:r>
        <w:rPr>
          <w:rFonts w:ascii="Times New Roman" w:hAnsi="Times New Roman"/>
          <w:b/>
          <w:bCs/>
          <w:color w:val="000000"/>
          <w:sz w:val="24"/>
          <w:szCs w:val="24"/>
        </w:rPr>
        <w:t>II</w:t>
      </w:r>
      <w:r w:rsidRPr="002A4E8D">
        <w:rPr>
          <w:rFonts w:ascii="Times New Roman" w:hAnsi="Times New Roman"/>
          <w:b/>
          <w:bCs/>
          <w:color w:val="000000"/>
          <w:sz w:val="24"/>
          <w:szCs w:val="24"/>
        </w:rPr>
        <w:t xml:space="preserve"> – </w:t>
      </w:r>
      <w:r>
        <w:rPr>
          <w:rFonts w:ascii="Times New Roman" w:hAnsi="Times New Roman"/>
          <w:b/>
          <w:bCs/>
          <w:color w:val="000000"/>
          <w:sz w:val="24"/>
          <w:szCs w:val="24"/>
        </w:rPr>
        <w:t>FRAUD</w:t>
      </w:r>
    </w:p>
    <w:p w:rsidR="00C76884" w:rsidRDefault="00C76884" w:rsidP="00A96F3E">
      <w:pPr>
        <w:pStyle w:val="ListParagraph"/>
        <w:autoSpaceDE w:val="0"/>
        <w:autoSpaceDN w:val="0"/>
        <w:adjustRightInd w:val="0"/>
        <w:spacing w:after="0" w:line="240" w:lineRule="auto"/>
        <w:ind w:left="0"/>
        <w:jc w:val="center"/>
        <w:rPr>
          <w:rFonts w:ascii="Times New Roman" w:hAnsi="Times New Roman"/>
          <w:b/>
          <w:bCs/>
          <w:color w:val="000000"/>
          <w:sz w:val="24"/>
          <w:szCs w:val="24"/>
        </w:rPr>
      </w:pPr>
      <w:r w:rsidRPr="002A4E8D">
        <w:rPr>
          <w:rFonts w:ascii="Times New Roman" w:hAnsi="Times New Roman"/>
          <w:b/>
          <w:bCs/>
          <w:color w:val="000000"/>
          <w:sz w:val="24"/>
          <w:szCs w:val="24"/>
        </w:rPr>
        <w:t xml:space="preserve">(Against </w:t>
      </w:r>
      <w:r>
        <w:rPr>
          <w:rFonts w:ascii="Times New Roman" w:hAnsi="Times New Roman"/>
          <w:b/>
          <w:bCs/>
          <w:color w:val="000000"/>
          <w:sz w:val="24"/>
          <w:szCs w:val="24"/>
        </w:rPr>
        <w:t>the Sal’s</w:t>
      </w:r>
      <w:r w:rsidRPr="002A4E8D">
        <w:rPr>
          <w:rFonts w:ascii="Times New Roman" w:hAnsi="Times New Roman"/>
          <w:b/>
          <w:bCs/>
          <w:color w:val="000000"/>
          <w:sz w:val="24"/>
          <w:szCs w:val="24"/>
        </w:rPr>
        <w:t xml:space="preserve"> Defendants)</w:t>
      </w:r>
    </w:p>
    <w:p w:rsidR="00C76884" w:rsidRPr="00A96F3E" w:rsidRDefault="00C76884" w:rsidP="00A96F3E">
      <w:pPr>
        <w:pStyle w:val="ListParagraph"/>
        <w:autoSpaceDE w:val="0"/>
        <w:autoSpaceDN w:val="0"/>
        <w:adjustRightInd w:val="0"/>
        <w:spacing w:after="0" w:line="240" w:lineRule="auto"/>
        <w:ind w:left="0"/>
        <w:jc w:val="center"/>
        <w:rPr>
          <w:rFonts w:ascii="Times New Roman" w:hAnsi="Times New Roman"/>
          <w:b/>
          <w:bCs/>
          <w:color w:val="000000"/>
          <w:sz w:val="24"/>
          <w:szCs w:val="24"/>
        </w:rPr>
      </w:pPr>
    </w:p>
    <w:p w:rsidR="00C76884" w:rsidRDefault="00C76884" w:rsidP="00A96F3E">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sidRPr="00A96F3E">
        <w:rPr>
          <w:rFonts w:ascii="Times New Roman" w:hAnsi="Times New Roman"/>
          <w:color w:val="000000"/>
          <w:sz w:val="24"/>
          <w:szCs w:val="24"/>
        </w:rPr>
        <w:t xml:space="preserve"> </w:t>
      </w:r>
      <w:r w:rsidR="006E14EE">
        <w:rPr>
          <w:rFonts w:ascii="Times New Roman" w:hAnsi="Times New Roman"/>
          <w:color w:val="000000"/>
          <w:sz w:val="24"/>
          <w:szCs w:val="24"/>
        </w:rPr>
        <w:t xml:space="preserve">The </w:t>
      </w:r>
      <w:r w:rsidRPr="00A96F3E">
        <w:rPr>
          <w:rFonts w:ascii="Times New Roman" w:hAnsi="Times New Roman"/>
          <w:color w:val="000000"/>
          <w:sz w:val="24"/>
          <w:szCs w:val="24"/>
        </w:rPr>
        <w:t>Plaintiffs re</w:t>
      </w:r>
      <w:r>
        <w:rPr>
          <w:rFonts w:ascii="Times New Roman" w:hAnsi="Times New Roman"/>
          <w:color w:val="000000"/>
          <w:sz w:val="24"/>
          <w:szCs w:val="24"/>
        </w:rPr>
        <w:t>-</w:t>
      </w:r>
      <w:r w:rsidRPr="00A96F3E">
        <w:rPr>
          <w:rFonts w:ascii="Times New Roman" w:hAnsi="Times New Roman"/>
          <w:color w:val="000000"/>
          <w:sz w:val="24"/>
          <w:szCs w:val="24"/>
        </w:rPr>
        <w:t>allege and incorporate by reference the allegations set forth above in paragraphs 1 through</w:t>
      </w:r>
      <w:r>
        <w:rPr>
          <w:rFonts w:ascii="Times New Roman" w:hAnsi="Times New Roman"/>
          <w:color w:val="000000"/>
          <w:sz w:val="24"/>
          <w:szCs w:val="24"/>
        </w:rPr>
        <w:t xml:space="preserve"> 1</w:t>
      </w:r>
      <w:r w:rsidR="002A18B9">
        <w:rPr>
          <w:rFonts w:ascii="Times New Roman" w:hAnsi="Times New Roman"/>
          <w:color w:val="000000"/>
          <w:sz w:val="24"/>
          <w:szCs w:val="24"/>
        </w:rPr>
        <w:t>3</w:t>
      </w:r>
      <w:r w:rsidR="00534470">
        <w:rPr>
          <w:rFonts w:ascii="Times New Roman" w:hAnsi="Times New Roman"/>
          <w:color w:val="000000"/>
          <w:sz w:val="24"/>
          <w:szCs w:val="24"/>
        </w:rPr>
        <w:t>4</w:t>
      </w:r>
      <w:r w:rsidRPr="00A96F3E">
        <w:rPr>
          <w:rFonts w:ascii="Times New Roman" w:hAnsi="Times New Roman"/>
          <w:color w:val="000000"/>
          <w:sz w:val="24"/>
          <w:szCs w:val="24"/>
        </w:rPr>
        <w:t xml:space="preserve"> as if fully set forth herein.</w:t>
      </w:r>
    </w:p>
    <w:p w:rsidR="00C76884" w:rsidRDefault="00C76884" w:rsidP="006D6295">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sidRPr="00A96F3E">
        <w:rPr>
          <w:rFonts w:ascii="Times New Roman" w:hAnsi="Times New Roman"/>
          <w:color w:val="000000"/>
          <w:sz w:val="24"/>
          <w:szCs w:val="24"/>
        </w:rPr>
        <w:t xml:space="preserve">The </w:t>
      </w:r>
      <w:r>
        <w:rPr>
          <w:rFonts w:ascii="Times New Roman" w:hAnsi="Times New Roman"/>
          <w:color w:val="000000"/>
          <w:sz w:val="24"/>
          <w:szCs w:val="24"/>
        </w:rPr>
        <w:t xml:space="preserve">Sal’s </w:t>
      </w:r>
      <w:r w:rsidRPr="00A96F3E">
        <w:rPr>
          <w:rFonts w:ascii="Times New Roman" w:hAnsi="Times New Roman"/>
          <w:color w:val="000000"/>
          <w:sz w:val="24"/>
          <w:szCs w:val="24"/>
        </w:rPr>
        <w:t xml:space="preserve">Defendants engaged in a series of fraudulent misrepresentations and omissions of material fact designed to induce </w:t>
      </w:r>
      <w:r w:rsidR="006E14EE">
        <w:rPr>
          <w:rFonts w:ascii="Times New Roman" w:hAnsi="Times New Roman"/>
          <w:color w:val="000000"/>
          <w:sz w:val="24"/>
          <w:szCs w:val="24"/>
        </w:rPr>
        <w:t xml:space="preserve">the </w:t>
      </w:r>
      <w:r w:rsidRPr="00A96F3E">
        <w:rPr>
          <w:rFonts w:ascii="Times New Roman" w:hAnsi="Times New Roman"/>
          <w:color w:val="000000"/>
          <w:sz w:val="24"/>
          <w:szCs w:val="24"/>
        </w:rPr>
        <w:t xml:space="preserve">Plaintiffs to enter into the </w:t>
      </w:r>
      <w:r>
        <w:rPr>
          <w:rFonts w:ascii="Times New Roman" w:hAnsi="Times New Roman"/>
          <w:color w:val="000000"/>
          <w:sz w:val="24"/>
          <w:szCs w:val="24"/>
        </w:rPr>
        <w:t>Asset Purchase Agreements</w:t>
      </w:r>
      <w:r w:rsidRPr="00A96F3E">
        <w:rPr>
          <w:rFonts w:ascii="Times New Roman" w:hAnsi="Times New Roman"/>
          <w:color w:val="000000"/>
          <w:sz w:val="24"/>
          <w:szCs w:val="24"/>
        </w:rPr>
        <w:t xml:space="preserve"> as described above in the General Allegations. The fraudulent misrepresentations and/or omissions of material fact are alleged with particularity in </w:t>
      </w:r>
      <w:r w:rsidRPr="006B266C">
        <w:rPr>
          <w:rFonts w:ascii="Times New Roman" w:hAnsi="Times New Roman"/>
          <w:color w:val="000000"/>
          <w:sz w:val="24"/>
          <w:szCs w:val="24"/>
        </w:rPr>
        <w:t>Paragraphs</w:t>
      </w:r>
      <w:r w:rsidRPr="00A96F3E">
        <w:rPr>
          <w:rFonts w:ascii="Times New Roman" w:hAnsi="Times New Roman"/>
          <w:color w:val="000000"/>
          <w:sz w:val="24"/>
          <w:szCs w:val="24"/>
        </w:rPr>
        <w:t xml:space="preserve"> 1, </w:t>
      </w:r>
      <w:r w:rsidR="006E14EE">
        <w:rPr>
          <w:rFonts w:ascii="Times New Roman" w:hAnsi="Times New Roman"/>
          <w:color w:val="000000"/>
          <w:sz w:val="24"/>
          <w:szCs w:val="24"/>
        </w:rPr>
        <w:t>2</w:t>
      </w:r>
      <w:r w:rsidR="002A18B9">
        <w:rPr>
          <w:rFonts w:ascii="Times New Roman" w:hAnsi="Times New Roman"/>
          <w:color w:val="000000"/>
          <w:sz w:val="24"/>
          <w:szCs w:val="24"/>
        </w:rPr>
        <w:t>7</w:t>
      </w:r>
      <w:r>
        <w:rPr>
          <w:rFonts w:ascii="Times New Roman" w:hAnsi="Times New Roman"/>
          <w:color w:val="000000"/>
          <w:sz w:val="24"/>
          <w:szCs w:val="24"/>
        </w:rPr>
        <w:t>-3</w:t>
      </w:r>
      <w:r w:rsidR="006E14EE">
        <w:rPr>
          <w:rFonts w:ascii="Times New Roman" w:hAnsi="Times New Roman"/>
          <w:color w:val="000000"/>
          <w:sz w:val="24"/>
          <w:szCs w:val="24"/>
        </w:rPr>
        <w:t>8</w:t>
      </w:r>
      <w:r w:rsidR="00C10914">
        <w:rPr>
          <w:rFonts w:ascii="Times New Roman" w:hAnsi="Times New Roman"/>
          <w:color w:val="000000"/>
          <w:sz w:val="24"/>
          <w:szCs w:val="24"/>
        </w:rPr>
        <w:t>,</w:t>
      </w:r>
      <w:r w:rsidR="0033673D">
        <w:rPr>
          <w:rFonts w:ascii="Times New Roman" w:hAnsi="Times New Roman"/>
          <w:color w:val="000000"/>
          <w:sz w:val="24"/>
          <w:szCs w:val="24"/>
        </w:rPr>
        <w:t xml:space="preserve"> </w:t>
      </w:r>
      <w:r w:rsidR="006E14EE">
        <w:rPr>
          <w:rFonts w:ascii="Times New Roman" w:hAnsi="Times New Roman"/>
          <w:color w:val="000000"/>
          <w:sz w:val="24"/>
          <w:szCs w:val="24"/>
        </w:rPr>
        <w:t>4</w:t>
      </w:r>
      <w:r w:rsidR="002A18B9">
        <w:rPr>
          <w:rFonts w:ascii="Times New Roman" w:hAnsi="Times New Roman"/>
          <w:color w:val="000000"/>
          <w:sz w:val="24"/>
          <w:szCs w:val="24"/>
        </w:rPr>
        <w:t>6</w:t>
      </w:r>
      <w:r w:rsidR="0033673D">
        <w:rPr>
          <w:rFonts w:ascii="Times New Roman" w:hAnsi="Times New Roman"/>
          <w:color w:val="000000"/>
          <w:sz w:val="24"/>
          <w:szCs w:val="24"/>
        </w:rPr>
        <w:t>, 5</w:t>
      </w:r>
      <w:r w:rsidR="002A18B9">
        <w:rPr>
          <w:rFonts w:ascii="Times New Roman" w:hAnsi="Times New Roman"/>
          <w:color w:val="000000"/>
          <w:sz w:val="24"/>
          <w:szCs w:val="24"/>
        </w:rPr>
        <w:t>3</w:t>
      </w:r>
      <w:r w:rsidR="0033673D">
        <w:rPr>
          <w:rFonts w:ascii="Times New Roman" w:hAnsi="Times New Roman"/>
          <w:color w:val="000000"/>
          <w:sz w:val="24"/>
          <w:szCs w:val="24"/>
        </w:rPr>
        <w:t>,</w:t>
      </w:r>
      <w:r w:rsidR="00C10914">
        <w:rPr>
          <w:rFonts w:ascii="Times New Roman" w:hAnsi="Times New Roman"/>
          <w:color w:val="000000"/>
          <w:sz w:val="24"/>
          <w:szCs w:val="24"/>
        </w:rPr>
        <w:t xml:space="preserve"> 6</w:t>
      </w:r>
      <w:r w:rsidR="002A18B9">
        <w:rPr>
          <w:rFonts w:ascii="Times New Roman" w:hAnsi="Times New Roman"/>
          <w:color w:val="000000"/>
          <w:sz w:val="24"/>
          <w:szCs w:val="24"/>
        </w:rPr>
        <w:t>1</w:t>
      </w:r>
      <w:r w:rsidR="00C10914">
        <w:rPr>
          <w:rFonts w:ascii="Times New Roman" w:hAnsi="Times New Roman"/>
          <w:color w:val="000000"/>
          <w:sz w:val="24"/>
          <w:szCs w:val="24"/>
        </w:rPr>
        <w:t xml:space="preserve">, </w:t>
      </w:r>
      <w:r w:rsidR="002A18B9">
        <w:rPr>
          <w:rFonts w:ascii="Times New Roman" w:hAnsi="Times New Roman"/>
          <w:color w:val="000000"/>
          <w:sz w:val="24"/>
          <w:szCs w:val="24"/>
        </w:rPr>
        <w:t>66</w:t>
      </w:r>
      <w:r w:rsidR="00C10914">
        <w:rPr>
          <w:rFonts w:ascii="Times New Roman" w:hAnsi="Times New Roman"/>
          <w:color w:val="000000"/>
          <w:sz w:val="24"/>
          <w:szCs w:val="24"/>
        </w:rPr>
        <w:t>, 7</w:t>
      </w:r>
      <w:r w:rsidR="0031635D">
        <w:rPr>
          <w:rFonts w:ascii="Times New Roman" w:hAnsi="Times New Roman"/>
          <w:color w:val="000000"/>
          <w:sz w:val="24"/>
          <w:szCs w:val="24"/>
        </w:rPr>
        <w:t>3</w:t>
      </w:r>
      <w:r w:rsidR="00C10914">
        <w:rPr>
          <w:rFonts w:ascii="Times New Roman" w:hAnsi="Times New Roman"/>
          <w:color w:val="000000"/>
          <w:sz w:val="24"/>
          <w:szCs w:val="24"/>
        </w:rPr>
        <w:t xml:space="preserve">, </w:t>
      </w:r>
      <w:r w:rsidR="0031635D">
        <w:rPr>
          <w:rFonts w:ascii="Times New Roman" w:hAnsi="Times New Roman"/>
          <w:color w:val="000000"/>
          <w:sz w:val="24"/>
          <w:szCs w:val="24"/>
        </w:rPr>
        <w:t>79</w:t>
      </w:r>
      <w:r w:rsidR="00C10914">
        <w:rPr>
          <w:rFonts w:ascii="Times New Roman" w:hAnsi="Times New Roman"/>
          <w:color w:val="000000"/>
          <w:sz w:val="24"/>
          <w:szCs w:val="24"/>
        </w:rPr>
        <w:t>,</w:t>
      </w:r>
      <w:r w:rsidR="0031635D">
        <w:rPr>
          <w:rFonts w:ascii="Times New Roman" w:hAnsi="Times New Roman"/>
          <w:color w:val="000000"/>
          <w:sz w:val="24"/>
          <w:szCs w:val="24"/>
        </w:rPr>
        <w:t xml:space="preserve"> and</w:t>
      </w:r>
      <w:r w:rsidR="00C10914">
        <w:rPr>
          <w:rFonts w:ascii="Times New Roman" w:hAnsi="Times New Roman"/>
          <w:color w:val="000000"/>
          <w:sz w:val="24"/>
          <w:szCs w:val="24"/>
        </w:rPr>
        <w:t xml:space="preserve"> </w:t>
      </w:r>
      <w:r w:rsidR="006E14EE">
        <w:rPr>
          <w:rFonts w:ascii="Times New Roman" w:hAnsi="Times New Roman"/>
          <w:color w:val="000000"/>
          <w:sz w:val="24"/>
          <w:szCs w:val="24"/>
        </w:rPr>
        <w:t>8</w:t>
      </w:r>
      <w:r w:rsidR="0031635D">
        <w:rPr>
          <w:rFonts w:ascii="Times New Roman" w:hAnsi="Times New Roman"/>
          <w:color w:val="000000"/>
          <w:sz w:val="24"/>
          <w:szCs w:val="24"/>
        </w:rPr>
        <w:t xml:space="preserve">6 </w:t>
      </w:r>
      <w:r w:rsidRPr="00A96F3E">
        <w:rPr>
          <w:rFonts w:ascii="Times New Roman" w:hAnsi="Times New Roman"/>
          <w:color w:val="000000"/>
          <w:sz w:val="24"/>
          <w:szCs w:val="24"/>
        </w:rPr>
        <w:t>of the Complaint are incorporated herein by reference as if fully set forth herein.</w:t>
      </w:r>
    </w:p>
    <w:p w:rsidR="00C76884" w:rsidRDefault="00C76884" w:rsidP="006D6295">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These fraudulent statements and omissions relate to the Sal’s Defendants failure to inform Plaintiffs that the Sal’s Defendants </w:t>
      </w:r>
      <w:r w:rsidR="009F42AD">
        <w:rPr>
          <w:rFonts w:ascii="Times New Roman" w:hAnsi="Times New Roman"/>
          <w:color w:val="000000"/>
          <w:sz w:val="24"/>
          <w:szCs w:val="24"/>
        </w:rPr>
        <w:t xml:space="preserve">would </w:t>
      </w:r>
      <w:r>
        <w:rPr>
          <w:rFonts w:ascii="Times New Roman" w:hAnsi="Times New Roman"/>
          <w:color w:val="000000"/>
          <w:sz w:val="24"/>
          <w:szCs w:val="24"/>
        </w:rPr>
        <w:t xml:space="preserve">receive tens of thousands of dollars in </w:t>
      </w:r>
      <w:r>
        <w:rPr>
          <w:rFonts w:ascii="Times New Roman" w:hAnsi="Times New Roman"/>
          <w:color w:val="000000"/>
          <w:sz w:val="24"/>
          <w:szCs w:val="24"/>
        </w:rPr>
        <w:lastRenderedPageBreak/>
        <w:t xml:space="preserve">kickbacks and rebates from certain vendors and suppliers the Sal’s Defendants required </w:t>
      </w:r>
      <w:r w:rsidR="006E14EE">
        <w:rPr>
          <w:rFonts w:ascii="Times New Roman" w:hAnsi="Times New Roman"/>
          <w:color w:val="000000"/>
          <w:sz w:val="24"/>
          <w:szCs w:val="24"/>
        </w:rPr>
        <w:t xml:space="preserve">the </w:t>
      </w:r>
      <w:r>
        <w:rPr>
          <w:rFonts w:ascii="Times New Roman" w:hAnsi="Times New Roman"/>
          <w:color w:val="000000"/>
          <w:sz w:val="24"/>
          <w:szCs w:val="24"/>
        </w:rPr>
        <w:t>Plaintiffs to purchase from in running their Sal’s franchises.</w:t>
      </w:r>
    </w:p>
    <w:p w:rsidR="00C76884" w:rsidRPr="0033673D" w:rsidRDefault="00C76884" w:rsidP="006B64AC">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sidRPr="0033673D">
        <w:rPr>
          <w:rFonts w:ascii="Times New Roman" w:hAnsi="Times New Roman"/>
          <w:color w:val="000000"/>
          <w:sz w:val="24"/>
          <w:szCs w:val="24"/>
        </w:rPr>
        <w:t xml:space="preserve">The Sal’s Defendants certainly knew at the time they made these misrepresentations, and/or failed to reveal material information, that the information they were conveying to </w:t>
      </w:r>
      <w:r w:rsidR="006E14EE">
        <w:rPr>
          <w:rFonts w:ascii="Times New Roman" w:hAnsi="Times New Roman"/>
          <w:color w:val="000000"/>
          <w:sz w:val="24"/>
          <w:szCs w:val="24"/>
        </w:rPr>
        <w:t xml:space="preserve">the </w:t>
      </w:r>
      <w:r w:rsidRPr="0033673D">
        <w:rPr>
          <w:rFonts w:ascii="Times New Roman" w:hAnsi="Times New Roman"/>
          <w:color w:val="000000"/>
          <w:sz w:val="24"/>
          <w:szCs w:val="24"/>
        </w:rPr>
        <w:t>Plaintiffs was false and fraudulent when made and they acted with full intent that Plaintiffs would rely on their misrepresentations and omissions and would act on them by entering into the and renewing the asset purchase agreements described above and in paying money to the Sal’s Defendants to do so.</w:t>
      </w:r>
      <w:r w:rsidR="00C10914" w:rsidRPr="0033673D">
        <w:rPr>
          <w:rFonts w:ascii="Times New Roman" w:hAnsi="Times New Roman"/>
          <w:color w:val="000000"/>
          <w:sz w:val="24"/>
          <w:szCs w:val="24"/>
        </w:rPr>
        <w:t xml:space="preserve">  Moreover, the fact that the </w:t>
      </w:r>
      <w:r w:rsidR="005473F0">
        <w:rPr>
          <w:rFonts w:ascii="Times New Roman" w:hAnsi="Times New Roman"/>
          <w:color w:val="000000"/>
          <w:sz w:val="24"/>
          <w:szCs w:val="24"/>
        </w:rPr>
        <w:t>Sal’s Defendants failed to supply</w:t>
      </w:r>
      <w:r w:rsidR="00C10914" w:rsidRPr="0033673D">
        <w:rPr>
          <w:rFonts w:ascii="Times New Roman" w:hAnsi="Times New Roman"/>
          <w:color w:val="000000"/>
          <w:sz w:val="24"/>
          <w:szCs w:val="24"/>
        </w:rPr>
        <w:t xml:space="preserve"> </w:t>
      </w:r>
      <w:r w:rsidR="006E14EE">
        <w:rPr>
          <w:rFonts w:ascii="Times New Roman" w:hAnsi="Times New Roman"/>
          <w:color w:val="000000"/>
          <w:sz w:val="24"/>
          <w:szCs w:val="24"/>
        </w:rPr>
        <w:t xml:space="preserve">the </w:t>
      </w:r>
      <w:r w:rsidR="00C10914" w:rsidRPr="0033673D">
        <w:rPr>
          <w:rFonts w:ascii="Times New Roman" w:hAnsi="Times New Roman"/>
          <w:color w:val="000000"/>
          <w:sz w:val="24"/>
          <w:szCs w:val="24"/>
        </w:rPr>
        <w:t>Plaintiffs</w:t>
      </w:r>
      <w:r w:rsidR="005473F0">
        <w:rPr>
          <w:rFonts w:ascii="Times New Roman" w:hAnsi="Times New Roman"/>
          <w:color w:val="000000"/>
          <w:sz w:val="24"/>
          <w:szCs w:val="24"/>
        </w:rPr>
        <w:t xml:space="preserve"> with </w:t>
      </w:r>
      <w:r w:rsidR="00C10914" w:rsidRPr="0033673D">
        <w:rPr>
          <w:rFonts w:ascii="Times New Roman" w:hAnsi="Times New Roman"/>
          <w:color w:val="000000"/>
          <w:sz w:val="24"/>
          <w:szCs w:val="24"/>
        </w:rPr>
        <w:t xml:space="preserve">a </w:t>
      </w:r>
      <w:r w:rsidR="005473F0">
        <w:rPr>
          <w:rFonts w:ascii="Times New Roman" w:hAnsi="Times New Roman"/>
          <w:color w:val="000000"/>
          <w:sz w:val="24"/>
          <w:szCs w:val="24"/>
        </w:rPr>
        <w:t xml:space="preserve">UFOC or FDD </w:t>
      </w:r>
      <w:r w:rsidR="00005ACF">
        <w:rPr>
          <w:rFonts w:ascii="Times New Roman" w:hAnsi="Times New Roman"/>
          <w:color w:val="000000"/>
          <w:sz w:val="24"/>
          <w:szCs w:val="24"/>
        </w:rPr>
        <w:t xml:space="preserve">franchise </w:t>
      </w:r>
      <w:r w:rsidR="00C10914" w:rsidRPr="0033673D">
        <w:rPr>
          <w:rFonts w:ascii="Times New Roman" w:hAnsi="Times New Roman"/>
          <w:color w:val="000000"/>
          <w:sz w:val="24"/>
          <w:szCs w:val="24"/>
        </w:rPr>
        <w:t xml:space="preserve">disclosure document constitutes </w:t>
      </w:r>
      <w:r w:rsidR="00C10914" w:rsidRPr="0033673D">
        <w:rPr>
          <w:rFonts w:ascii="Times New Roman" w:hAnsi="Times New Roman"/>
          <w:i/>
          <w:color w:val="000000"/>
          <w:sz w:val="24"/>
          <w:szCs w:val="24"/>
        </w:rPr>
        <w:t>prima facie</w:t>
      </w:r>
      <w:r w:rsidR="00C10914" w:rsidRPr="0033673D">
        <w:rPr>
          <w:rFonts w:ascii="Times New Roman" w:hAnsi="Times New Roman"/>
          <w:color w:val="000000"/>
          <w:sz w:val="24"/>
          <w:szCs w:val="24"/>
        </w:rPr>
        <w:t xml:space="preserve"> fraud.</w:t>
      </w:r>
    </w:p>
    <w:p w:rsidR="00C76884" w:rsidRDefault="00C76884" w:rsidP="006D6295">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sidRPr="0012259E">
        <w:rPr>
          <w:rFonts w:ascii="Times New Roman" w:hAnsi="Times New Roman"/>
          <w:color w:val="000000"/>
          <w:sz w:val="24"/>
          <w:szCs w:val="24"/>
        </w:rPr>
        <w:t>In justifiable reliance on the</w:t>
      </w:r>
      <w:r>
        <w:rPr>
          <w:rFonts w:ascii="Times New Roman" w:hAnsi="Times New Roman"/>
          <w:color w:val="000000"/>
          <w:sz w:val="24"/>
          <w:szCs w:val="24"/>
        </w:rPr>
        <w:t xml:space="preserve"> Sal’s</w:t>
      </w:r>
      <w:r w:rsidRPr="0012259E">
        <w:rPr>
          <w:rFonts w:ascii="Times New Roman" w:hAnsi="Times New Roman"/>
          <w:color w:val="000000"/>
          <w:sz w:val="24"/>
          <w:szCs w:val="24"/>
        </w:rPr>
        <w:t xml:space="preserve"> Defendants’ promises and as a direct and proximate consequence of the </w:t>
      </w:r>
      <w:r>
        <w:rPr>
          <w:rFonts w:ascii="Times New Roman" w:hAnsi="Times New Roman"/>
          <w:color w:val="000000"/>
          <w:sz w:val="24"/>
          <w:szCs w:val="24"/>
        </w:rPr>
        <w:t xml:space="preserve">Sal’s </w:t>
      </w:r>
      <w:r w:rsidRPr="0012259E">
        <w:rPr>
          <w:rFonts w:ascii="Times New Roman" w:hAnsi="Times New Roman"/>
          <w:color w:val="000000"/>
          <w:sz w:val="24"/>
          <w:szCs w:val="24"/>
        </w:rPr>
        <w:t>Defendants’ fraudulent inducem</w:t>
      </w:r>
      <w:r w:rsidR="005473F0">
        <w:rPr>
          <w:rFonts w:ascii="Times New Roman" w:hAnsi="Times New Roman"/>
          <w:color w:val="000000"/>
          <w:sz w:val="24"/>
          <w:szCs w:val="24"/>
        </w:rPr>
        <w:t xml:space="preserve">ents to enter into and renew </w:t>
      </w:r>
      <w:r w:rsidRPr="0012259E">
        <w:rPr>
          <w:rFonts w:ascii="Times New Roman" w:hAnsi="Times New Roman"/>
          <w:color w:val="000000"/>
          <w:sz w:val="24"/>
          <w:szCs w:val="24"/>
        </w:rPr>
        <w:t xml:space="preserve">the asset purchase agreements described above, </w:t>
      </w:r>
      <w:r w:rsidR="006E14EE">
        <w:rPr>
          <w:rFonts w:ascii="Times New Roman" w:hAnsi="Times New Roman"/>
          <w:color w:val="000000"/>
          <w:sz w:val="24"/>
          <w:szCs w:val="24"/>
        </w:rPr>
        <w:t xml:space="preserve">the </w:t>
      </w:r>
      <w:r w:rsidRPr="0012259E">
        <w:rPr>
          <w:rFonts w:ascii="Times New Roman" w:hAnsi="Times New Roman"/>
          <w:color w:val="000000"/>
          <w:sz w:val="24"/>
          <w:szCs w:val="24"/>
        </w:rPr>
        <w:t xml:space="preserve">Plaintiffs have suffered substantial harm and injury. </w:t>
      </w:r>
    </w:p>
    <w:p w:rsidR="00C76884" w:rsidRPr="0012259E" w:rsidRDefault="00C76884" w:rsidP="00D83579">
      <w:pPr>
        <w:pStyle w:val="ListParagraph"/>
        <w:autoSpaceDE w:val="0"/>
        <w:autoSpaceDN w:val="0"/>
        <w:adjustRightInd w:val="0"/>
        <w:spacing w:after="0" w:line="480" w:lineRule="auto"/>
        <w:jc w:val="both"/>
        <w:rPr>
          <w:rFonts w:ascii="Times New Roman" w:hAnsi="Times New Roman"/>
          <w:color w:val="000000"/>
          <w:sz w:val="24"/>
          <w:szCs w:val="24"/>
        </w:rPr>
      </w:pPr>
      <w:r w:rsidRPr="0012259E">
        <w:rPr>
          <w:rFonts w:ascii="Times New Roman" w:hAnsi="Times New Roman"/>
          <w:b/>
          <w:bCs/>
          <w:color w:val="000000"/>
          <w:sz w:val="24"/>
          <w:szCs w:val="24"/>
        </w:rPr>
        <w:t>WHEREFORE</w:t>
      </w:r>
      <w:r w:rsidRPr="0012259E">
        <w:rPr>
          <w:rFonts w:ascii="Times New Roman" w:hAnsi="Times New Roman"/>
          <w:color w:val="000000"/>
          <w:sz w:val="24"/>
          <w:szCs w:val="24"/>
        </w:rPr>
        <w:t xml:space="preserve">, the Plaintiffs respectfully request that this Court enter a judgment in favor of Plaintiffs and against the </w:t>
      </w:r>
      <w:r>
        <w:rPr>
          <w:rFonts w:ascii="Times New Roman" w:hAnsi="Times New Roman"/>
          <w:color w:val="000000"/>
          <w:sz w:val="24"/>
          <w:szCs w:val="24"/>
        </w:rPr>
        <w:t xml:space="preserve">Sal’s </w:t>
      </w:r>
      <w:r w:rsidRPr="0012259E">
        <w:rPr>
          <w:rFonts w:ascii="Times New Roman" w:hAnsi="Times New Roman"/>
          <w:color w:val="000000"/>
          <w:sz w:val="24"/>
          <w:szCs w:val="24"/>
        </w:rPr>
        <w:t>Defendants, and which:</w:t>
      </w:r>
    </w:p>
    <w:p w:rsidR="00C76884" w:rsidRPr="00D83579" w:rsidRDefault="00C76884" w:rsidP="00D83579">
      <w:pPr>
        <w:pStyle w:val="ListParagraph"/>
        <w:autoSpaceDE w:val="0"/>
        <w:autoSpaceDN w:val="0"/>
        <w:adjustRightInd w:val="0"/>
        <w:spacing w:after="0" w:line="480" w:lineRule="auto"/>
        <w:ind w:left="0" w:firstLine="720"/>
        <w:jc w:val="both"/>
        <w:rPr>
          <w:rFonts w:ascii="Times New Roman" w:hAnsi="Times New Roman"/>
          <w:color w:val="000000"/>
          <w:sz w:val="24"/>
          <w:szCs w:val="24"/>
        </w:rPr>
      </w:pPr>
      <w:r w:rsidRPr="00D83579">
        <w:rPr>
          <w:rFonts w:ascii="Times New Roman" w:hAnsi="Times New Roman"/>
          <w:color w:val="000000"/>
          <w:sz w:val="24"/>
          <w:szCs w:val="24"/>
        </w:rPr>
        <w:t xml:space="preserve">A. </w:t>
      </w:r>
      <w:r w:rsidRPr="00D83579">
        <w:rPr>
          <w:rFonts w:ascii="Times New Roman" w:hAnsi="Times New Roman"/>
          <w:color w:val="000000"/>
          <w:sz w:val="24"/>
          <w:szCs w:val="24"/>
        </w:rPr>
        <w:tab/>
        <w:t>Orders the Sal’s Defendants to provide an accounting of all payments</w:t>
      </w:r>
      <w:r w:rsidR="005473F0">
        <w:rPr>
          <w:rFonts w:ascii="Times New Roman" w:hAnsi="Times New Roman"/>
          <w:color w:val="000000"/>
          <w:sz w:val="24"/>
          <w:szCs w:val="24"/>
        </w:rPr>
        <w:t>, rebates or kickbacks</w:t>
      </w:r>
      <w:r w:rsidRPr="00D83579">
        <w:rPr>
          <w:rFonts w:ascii="Times New Roman" w:hAnsi="Times New Roman"/>
          <w:color w:val="000000"/>
          <w:sz w:val="24"/>
          <w:szCs w:val="24"/>
        </w:rPr>
        <w:t xml:space="preserve"> made by all vendors to Defendants or any other affiliated company of Defendants from whom </w:t>
      </w:r>
      <w:r w:rsidR="006E14EE">
        <w:rPr>
          <w:rFonts w:ascii="Times New Roman" w:hAnsi="Times New Roman"/>
          <w:color w:val="000000"/>
          <w:sz w:val="24"/>
          <w:szCs w:val="24"/>
        </w:rPr>
        <w:t xml:space="preserve">the </w:t>
      </w:r>
      <w:r w:rsidRPr="00D83579">
        <w:rPr>
          <w:rFonts w:ascii="Times New Roman" w:hAnsi="Times New Roman"/>
          <w:color w:val="000000"/>
          <w:sz w:val="24"/>
          <w:szCs w:val="24"/>
        </w:rPr>
        <w:t>Plaintiffs have purchased products since the execution of the asset purchase agreements in question;</w:t>
      </w:r>
    </w:p>
    <w:p w:rsidR="00C76884" w:rsidRPr="00D83579" w:rsidRDefault="00C76884" w:rsidP="00D83579">
      <w:pPr>
        <w:pStyle w:val="ListParagraph"/>
        <w:autoSpaceDE w:val="0"/>
        <w:autoSpaceDN w:val="0"/>
        <w:adjustRightInd w:val="0"/>
        <w:spacing w:after="0" w:line="480" w:lineRule="auto"/>
        <w:ind w:left="0" w:firstLine="720"/>
        <w:jc w:val="both"/>
        <w:rPr>
          <w:rFonts w:ascii="Times New Roman" w:hAnsi="Times New Roman"/>
          <w:color w:val="000000"/>
          <w:sz w:val="24"/>
          <w:szCs w:val="24"/>
        </w:rPr>
      </w:pPr>
      <w:r w:rsidRPr="00D83579">
        <w:rPr>
          <w:rFonts w:ascii="Times New Roman" w:hAnsi="Times New Roman"/>
          <w:color w:val="000000"/>
          <w:sz w:val="24"/>
          <w:szCs w:val="24"/>
        </w:rPr>
        <w:t xml:space="preserve">B. </w:t>
      </w:r>
      <w:r w:rsidRPr="00D83579">
        <w:rPr>
          <w:rFonts w:ascii="Times New Roman" w:hAnsi="Times New Roman"/>
          <w:color w:val="000000"/>
          <w:sz w:val="24"/>
          <w:szCs w:val="24"/>
        </w:rPr>
        <w:tab/>
        <w:t>Orders the Sal’s Defendants to pay to the Plaintiffs compensatory damages in accordance with the proof adduced at trial;</w:t>
      </w:r>
    </w:p>
    <w:p w:rsidR="00C76884" w:rsidRPr="00D83579" w:rsidRDefault="00C76884" w:rsidP="00D83579">
      <w:pPr>
        <w:pStyle w:val="ListParagraph"/>
        <w:autoSpaceDE w:val="0"/>
        <w:autoSpaceDN w:val="0"/>
        <w:adjustRightInd w:val="0"/>
        <w:spacing w:after="0" w:line="480" w:lineRule="auto"/>
        <w:ind w:left="0" w:firstLine="720"/>
        <w:jc w:val="both"/>
        <w:rPr>
          <w:rFonts w:ascii="Times New Roman" w:hAnsi="Times New Roman"/>
          <w:color w:val="000000"/>
          <w:sz w:val="24"/>
          <w:szCs w:val="24"/>
        </w:rPr>
      </w:pPr>
      <w:r w:rsidRPr="00D83579">
        <w:rPr>
          <w:rFonts w:ascii="Times New Roman" w:hAnsi="Times New Roman"/>
          <w:color w:val="000000"/>
          <w:sz w:val="24"/>
          <w:szCs w:val="24"/>
        </w:rPr>
        <w:lastRenderedPageBreak/>
        <w:t xml:space="preserve">C. </w:t>
      </w:r>
      <w:r w:rsidRPr="00D83579">
        <w:rPr>
          <w:rFonts w:ascii="Times New Roman" w:hAnsi="Times New Roman"/>
          <w:color w:val="000000"/>
          <w:sz w:val="24"/>
          <w:szCs w:val="24"/>
        </w:rPr>
        <w:tab/>
        <w:t xml:space="preserve">Orders that the Sal’s Defendants pay to </w:t>
      </w:r>
      <w:r w:rsidR="006E14EE">
        <w:rPr>
          <w:rFonts w:ascii="Times New Roman" w:hAnsi="Times New Roman"/>
          <w:color w:val="000000"/>
          <w:sz w:val="24"/>
          <w:szCs w:val="24"/>
        </w:rPr>
        <w:t xml:space="preserve">the </w:t>
      </w:r>
      <w:r w:rsidRPr="00D83579">
        <w:rPr>
          <w:rFonts w:ascii="Times New Roman" w:hAnsi="Times New Roman"/>
          <w:color w:val="000000"/>
          <w:sz w:val="24"/>
          <w:szCs w:val="24"/>
        </w:rPr>
        <w:t>Plaintiffs pre- and post-judgment interest on such compensatory damages pursuant to Section 55.03 of the Florida Statutes; and</w:t>
      </w:r>
    </w:p>
    <w:p w:rsidR="002A18B9" w:rsidRDefault="00C76884" w:rsidP="007532CB">
      <w:pPr>
        <w:pStyle w:val="ListParagraph"/>
        <w:autoSpaceDE w:val="0"/>
        <w:autoSpaceDN w:val="0"/>
        <w:adjustRightInd w:val="0"/>
        <w:spacing w:after="0" w:line="480" w:lineRule="auto"/>
        <w:ind w:left="0" w:firstLine="720"/>
        <w:jc w:val="both"/>
        <w:rPr>
          <w:rFonts w:ascii="Times New Roman" w:hAnsi="Times New Roman"/>
          <w:color w:val="000000"/>
          <w:sz w:val="24"/>
          <w:szCs w:val="24"/>
        </w:rPr>
      </w:pPr>
      <w:r w:rsidRPr="006B64AC">
        <w:rPr>
          <w:rFonts w:ascii="Times New Roman" w:hAnsi="Times New Roman"/>
          <w:color w:val="000000"/>
          <w:sz w:val="24"/>
          <w:szCs w:val="24"/>
        </w:rPr>
        <w:t xml:space="preserve">D. </w:t>
      </w:r>
      <w:r>
        <w:rPr>
          <w:rFonts w:ascii="Times New Roman" w:hAnsi="Times New Roman"/>
          <w:color w:val="000000"/>
          <w:sz w:val="24"/>
          <w:szCs w:val="24"/>
        </w:rPr>
        <w:tab/>
      </w:r>
      <w:r w:rsidRPr="006B64AC">
        <w:rPr>
          <w:rFonts w:ascii="Times New Roman" w:hAnsi="Times New Roman"/>
          <w:color w:val="000000"/>
          <w:sz w:val="24"/>
          <w:szCs w:val="24"/>
        </w:rPr>
        <w:t xml:space="preserve">Awards </w:t>
      </w:r>
      <w:r w:rsidR="006E14EE">
        <w:rPr>
          <w:rFonts w:ascii="Times New Roman" w:hAnsi="Times New Roman"/>
          <w:color w:val="000000"/>
          <w:sz w:val="24"/>
          <w:szCs w:val="24"/>
        </w:rPr>
        <w:t xml:space="preserve">the </w:t>
      </w:r>
      <w:r w:rsidRPr="006B64AC">
        <w:rPr>
          <w:rFonts w:ascii="Times New Roman" w:hAnsi="Times New Roman"/>
          <w:color w:val="000000"/>
          <w:sz w:val="24"/>
          <w:szCs w:val="24"/>
        </w:rPr>
        <w:t>Plaintiffs such other and further relief as the Court deems just and proper.</w:t>
      </w:r>
    </w:p>
    <w:p w:rsidR="00C76884" w:rsidRDefault="00C76884" w:rsidP="00D83579">
      <w:pPr>
        <w:autoSpaceDE w:val="0"/>
        <w:autoSpaceDN w:val="0"/>
        <w:adjustRightInd w:val="0"/>
        <w:spacing w:after="0" w:line="240" w:lineRule="auto"/>
        <w:jc w:val="center"/>
        <w:rPr>
          <w:rFonts w:ascii="Times New Roman" w:hAnsi="Times New Roman"/>
          <w:b/>
          <w:color w:val="000000"/>
          <w:sz w:val="24"/>
          <w:szCs w:val="24"/>
        </w:rPr>
      </w:pPr>
      <w:r w:rsidRPr="00D83579">
        <w:rPr>
          <w:rFonts w:ascii="Times New Roman" w:hAnsi="Times New Roman"/>
          <w:b/>
          <w:color w:val="000000"/>
          <w:sz w:val="24"/>
          <w:szCs w:val="24"/>
        </w:rPr>
        <w:t>COUNT VIII:  UNJUST ENRICHMENT</w:t>
      </w:r>
    </w:p>
    <w:p w:rsidR="00C76884" w:rsidRDefault="00C76884" w:rsidP="0041275F">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(Against the Sal’s Defendants)</w:t>
      </w:r>
    </w:p>
    <w:p w:rsidR="00C76884" w:rsidRPr="0041275F" w:rsidRDefault="00C76884" w:rsidP="0041275F">
      <w:pPr>
        <w:autoSpaceDE w:val="0"/>
        <w:autoSpaceDN w:val="0"/>
        <w:adjustRightInd w:val="0"/>
        <w:spacing w:after="0" w:line="240" w:lineRule="auto"/>
        <w:jc w:val="center"/>
        <w:rPr>
          <w:rFonts w:ascii="Times New Roman" w:hAnsi="Times New Roman"/>
          <w:b/>
          <w:color w:val="000000"/>
          <w:sz w:val="24"/>
          <w:szCs w:val="24"/>
        </w:rPr>
      </w:pPr>
    </w:p>
    <w:p w:rsidR="00C76884" w:rsidRDefault="006E14EE" w:rsidP="006D6295">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The </w:t>
      </w:r>
      <w:r w:rsidR="00C76884" w:rsidRPr="00A96F3E">
        <w:rPr>
          <w:rFonts w:ascii="Times New Roman" w:hAnsi="Times New Roman"/>
          <w:color w:val="000000"/>
          <w:sz w:val="24"/>
          <w:szCs w:val="24"/>
        </w:rPr>
        <w:t>Plaintiffs re</w:t>
      </w:r>
      <w:r w:rsidR="00C76884">
        <w:rPr>
          <w:rFonts w:ascii="Times New Roman" w:hAnsi="Times New Roman"/>
          <w:color w:val="000000"/>
          <w:sz w:val="24"/>
          <w:szCs w:val="24"/>
        </w:rPr>
        <w:t>-</w:t>
      </w:r>
      <w:r w:rsidR="00C76884" w:rsidRPr="00A96F3E">
        <w:rPr>
          <w:rFonts w:ascii="Times New Roman" w:hAnsi="Times New Roman"/>
          <w:color w:val="000000"/>
          <w:sz w:val="24"/>
          <w:szCs w:val="24"/>
        </w:rPr>
        <w:t>allege and incorporate by reference the allegations set forth above in paragraphs 1 through</w:t>
      </w:r>
      <w:r w:rsidR="00C76884">
        <w:rPr>
          <w:rFonts w:ascii="Times New Roman" w:hAnsi="Times New Roman"/>
          <w:color w:val="000000"/>
          <w:sz w:val="24"/>
          <w:szCs w:val="24"/>
        </w:rPr>
        <w:t xml:space="preserve"> 1</w:t>
      </w:r>
      <w:r w:rsidR="002A18B9">
        <w:rPr>
          <w:rFonts w:ascii="Times New Roman" w:hAnsi="Times New Roman"/>
          <w:color w:val="000000"/>
          <w:sz w:val="24"/>
          <w:szCs w:val="24"/>
        </w:rPr>
        <w:t>39</w:t>
      </w:r>
      <w:r w:rsidR="00C76884" w:rsidRPr="00A96F3E">
        <w:rPr>
          <w:rFonts w:ascii="Times New Roman" w:hAnsi="Times New Roman"/>
          <w:color w:val="000000"/>
          <w:sz w:val="24"/>
          <w:szCs w:val="24"/>
        </w:rPr>
        <w:t xml:space="preserve"> as if fully set forth herein.</w:t>
      </w:r>
      <w:r w:rsidR="00C76884">
        <w:rPr>
          <w:rFonts w:ascii="Times New Roman" w:hAnsi="Times New Roman"/>
          <w:color w:val="000000"/>
          <w:sz w:val="24"/>
          <w:szCs w:val="24"/>
        </w:rPr>
        <w:tab/>
      </w:r>
    </w:p>
    <w:p w:rsidR="00C76884" w:rsidRDefault="00C76884" w:rsidP="006D6295">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The Sal’s Defendants have, by virtue of the Asset Purchase Agreements signed by the Plaintiffs, received tens of thousands of dollars in kickback and rebate payments from the Designated Supplier Defendants and other approved vendors that the Sal’s Defendants required the Plaintiffs to purchase from to run their Sal’s Restaurants.</w:t>
      </w:r>
    </w:p>
    <w:p w:rsidR="00C76884" w:rsidRDefault="00C76884" w:rsidP="006D6295">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Rather than reducing the prices the Plaintiffs paid for these products, or giving the rebates directly to Plaintiffs, both of which would have reduced the price of the goods for the Plaintiffs’ Restaurants and increased their net profits, the Designated Supplier Defendants instead directly paid the rebates and kickbacks to the Sal’s Defendants. </w:t>
      </w:r>
    </w:p>
    <w:p w:rsidR="00C76884" w:rsidRDefault="00C76884" w:rsidP="006D6295">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bCs/>
          <w:color w:val="000000"/>
          <w:sz w:val="24"/>
          <w:szCs w:val="24"/>
        </w:rPr>
        <w:t xml:space="preserve">The Sal’s Defendants, by receiving the kickbacks and rebates, kept the purchase price for these products at an artificially inflated number, thereby reducing </w:t>
      </w:r>
      <w:r w:rsidR="006E14EE">
        <w:rPr>
          <w:rFonts w:ascii="Times New Roman" w:hAnsi="Times New Roman"/>
          <w:bCs/>
          <w:color w:val="000000"/>
          <w:sz w:val="24"/>
          <w:szCs w:val="24"/>
        </w:rPr>
        <w:t xml:space="preserve">the </w:t>
      </w:r>
      <w:r>
        <w:rPr>
          <w:rFonts w:ascii="Times New Roman" w:hAnsi="Times New Roman"/>
          <w:bCs/>
          <w:color w:val="000000"/>
          <w:sz w:val="24"/>
          <w:szCs w:val="24"/>
        </w:rPr>
        <w:t>Plaintiffs’ net profit for each Sal’s restaurant.</w:t>
      </w:r>
      <w:r>
        <w:rPr>
          <w:rFonts w:ascii="Times New Roman" w:hAnsi="Times New Roman"/>
          <w:color w:val="000000"/>
          <w:sz w:val="24"/>
          <w:szCs w:val="24"/>
        </w:rPr>
        <w:t xml:space="preserve">  </w:t>
      </w:r>
    </w:p>
    <w:p w:rsidR="00C76884" w:rsidRDefault="00C76884" w:rsidP="006D6295">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The Sal’s Defendants have, therefore received a benefit from the Plaintiffs, the receipt of which constitutes unjust enrichment to the Sal’s Defendants.  </w:t>
      </w:r>
    </w:p>
    <w:p w:rsidR="00C76884" w:rsidRPr="00DE4D3E" w:rsidRDefault="00C76884" w:rsidP="00755D9C">
      <w:pPr>
        <w:pStyle w:val="ListParagraph"/>
        <w:autoSpaceDE w:val="0"/>
        <w:autoSpaceDN w:val="0"/>
        <w:adjustRightInd w:val="0"/>
        <w:spacing w:after="0" w:line="480" w:lineRule="auto"/>
        <w:ind w:left="0" w:firstLine="720"/>
        <w:jc w:val="both"/>
        <w:rPr>
          <w:rFonts w:ascii="Times New Roman" w:hAnsi="Times New Roman"/>
          <w:color w:val="000000"/>
          <w:sz w:val="24"/>
          <w:szCs w:val="24"/>
        </w:rPr>
      </w:pPr>
      <w:r w:rsidRPr="00DE4D3E">
        <w:rPr>
          <w:rFonts w:ascii="Times New Roman" w:hAnsi="Times New Roman"/>
          <w:b/>
          <w:bCs/>
          <w:color w:val="000000"/>
          <w:sz w:val="24"/>
          <w:szCs w:val="24"/>
        </w:rPr>
        <w:t>WHEREFORE</w:t>
      </w:r>
      <w:r w:rsidRPr="00DE4D3E">
        <w:rPr>
          <w:rFonts w:ascii="Times New Roman" w:hAnsi="Times New Roman"/>
          <w:color w:val="000000"/>
          <w:sz w:val="24"/>
          <w:szCs w:val="24"/>
        </w:rPr>
        <w:t>, the Plaintiffs respectfully request that this Court enter a judgment in favor of Plaintiffs and against the</w:t>
      </w:r>
      <w:r>
        <w:rPr>
          <w:rFonts w:ascii="Times New Roman" w:hAnsi="Times New Roman"/>
          <w:color w:val="000000"/>
          <w:sz w:val="24"/>
          <w:szCs w:val="24"/>
        </w:rPr>
        <w:t xml:space="preserve"> Sal’s</w:t>
      </w:r>
      <w:r w:rsidRPr="00DE4D3E">
        <w:rPr>
          <w:rFonts w:ascii="Times New Roman" w:hAnsi="Times New Roman"/>
          <w:color w:val="000000"/>
          <w:sz w:val="24"/>
          <w:szCs w:val="24"/>
        </w:rPr>
        <w:t xml:space="preserve"> Defendants, and which:</w:t>
      </w:r>
    </w:p>
    <w:p w:rsidR="00C76884" w:rsidRDefault="00C76884" w:rsidP="00755D9C">
      <w:pPr>
        <w:pStyle w:val="ListParagraph"/>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lastRenderedPageBreak/>
        <w:t>A</w:t>
      </w:r>
      <w:r w:rsidRPr="00DE4D3E">
        <w:rPr>
          <w:rFonts w:ascii="Times New Roman" w:hAnsi="Times New Roman"/>
          <w:color w:val="000000"/>
          <w:sz w:val="24"/>
          <w:szCs w:val="24"/>
        </w:rPr>
        <w:t xml:space="preserve">. </w:t>
      </w:r>
      <w:r>
        <w:rPr>
          <w:rFonts w:ascii="Times New Roman" w:hAnsi="Times New Roman"/>
          <w:color w:val="000000"/>
          <w:sz w:val="24"/>
          <w:szCs w:val="24"/>
        </w:rPr>
        <w:tab/>
      </w:r>
      <w:r w:rsidRPr="006B64AC">
        <w:rPr>
          <w:rFonts w:ascii="Times New Roman" w:hAnsi="Times New Roman"/>
          <w:color w:val="000000"/>
          <w:sz w:val="24"/>
          <w:szCs w:val="24"/>
        </w:rPr>
        <w:t>Orders the</w:t>
      </w:r>
      <w:r>
        <w:rPr>
          <w:rFonts w:ascii="Times New Roman" w:hAnsi="Times New Roman"/>
          <w:color w:val="000000"/>
          <w:sz w:val="24"/>
          <w:szCs w:val="24"/>
        </w:rPr>
        <w:t xml:space="preserve"> Sal’s</w:t>
      </w:r>
      <w:r w:rsidRPr="006B64AC">
        <w:rPr>
          <w:rFonts w:ascii="Times New Roman" w:hAnsi="Times New Roman"/>
          <w:color w:val="000000"/>
          <w:sz w:val="24"/>
          <w:szCs w:val="24"/>
        </w:rPr>
        <w:t xml:space="preserve"> </w:t>
      </w:r>
      <w:r>
        <w:rPr>
          <w:rFonts w:ascii="Times New Roman" w:hAnsi="Times New Roman"/>
          <w:color w:val="000000"/>
          <w:sz w:val="24"/>
          <w:szCs w:val="24"/>
        </w:rPr>
        <w:t>D</w:t>
      </w:r>
      <w:r w:rsidRPr="006B64AC">
        <w:rPr>
          <w:rFonts w:ascii="Times New Roman" w:hAnsi="Times New Roman"/>
          <w:color w:val="000000"/>
          <w:sz w:val="24"/>
          <w:szCs w:val="24"/>
        </w:rPr>
        <w:t xml:space="preserve">efendants </w:t>
      </w:r>
      <w:r>
        <w:rPr>
          <w:rFonts w:ascii="Times New Roman" w:hAnsi="Times New Roman"/>
          <w:color w:val="000000"/>
          <w:sz w:val="24"/>
          <w:szCs w:val="24"/>
        </w:rPr>
        <w:t>t</w:t>
      </w:r>
      <w:r w:rsidRPr="006B64AC">
        <w:rPr>
          <w:rFonts w:ascii="Times New Roman" w:hAnsi="Times New Roman"/>
          <w:color w:val="000000"/>
          <w:sz w:val="24"/>
          <w:szCs w:val="24"/>
        </w:rPr>
        <w:t>o pay to the</w:t>
      </w:r>
      <w:r>
        <w:rPr>
          <w:rFonts w:ascii="Times New Roman" w:hAnsi="Times New Roman"/>
          <w:color w:val="000000"/>
          <w:sz w:val="24"/>
          <w:szCs w:val="24"/>
        </w:rPr>
        <w:t xml:space="preserve"> </w:t>
      </w:r>
      <w:r w:rsidRPr="006B64AC">
        <w:rPr>
          <w:rFonts w:ascii="Times New Roman" w:hAnsi="Times New Roman"/>
          <w:color w:val="000000"/>
          <w:sz w:val="24"/>
          <w:szCs w:val="24"/>
        </w:rPr>
        <w:t>Plaintiffs compensatory damages in accordance with the proof adduced at trial</w:t>
      </w:r>
    </w:p>
    <w:p w:rsidR="00C76884" w:rsidRPr="00DE4D3E" w:rsidRDefault="00C76884" w:rsidP="00755D9C">
      <w:pPr>
        <w:pStyle w:val="ListParagraph"/>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B.</w:t>
      </w:r>
      <w:r>
        <w:rPr>
          <w:rFonts w:ascii="Times New Roman" w:hAnsi="Times New Roman"/>
          <w:color w:val="000000"/>
          <w:sz w:val="24"/>
          <w:szCs w:val="24"/>
        </w:rPr>
        <w:tab/>
      </w:r>
      <w:r w:rsidRPr="00DE4D3E">
        <w:rPr>
          <w:rFonts w:ascii="Times New Roman" w:hAnsi="Times New Roman"/>
          <w:color w:val="000000"/>
          <w:sz w:val="24"/>
          <w:szCs w:val="24"/>
        </w:rPr>
        <w:t>Orders that the</w:t>
      </w:r>
      <w:r>
        <w:rPr>
          <w:rFonts w:ascii="Times New Roman" w:hAnsi="Times New Roman"/>
          <w:color w:val="000000"/>
          <w:sz w:val="24"/>
          <w:szCs w:val="24"/>
        </w:rPr>
        <w:t xml:space="preserve"> Sal’s</w:t>
      </w:r>
      <w:r w:rsidRPr="00DE4D3E">
        <w:rPr>
          <w:rFonts w:ascii="Times New Roman" w:hAnsi="Times New Roman"/>
          <w:color w:val="000000"/>
          <w:sz w:val="24"/>
          <w:szCs w:val="24"/>
        </w:rPr>
        <w:t xml:space="preserve"> Defendants pay to </w:t>
      </w:r>
      <w:r w:rsidR="006E14EE">
        <w:rPr>
          <w:rFonts w:ascii="Times New Roman" w:hAnsi="Times New Roman"/>
          <w:color w:val="000000"/>
          <w:sz w:val="24"/>
          <w:szCs w:val="24"/>
        </w:rPr>
        <w:t xml:space="preserve">the </w:t>
      </w:r>
      <w:r w:rsidRPr="00DE4D3E">
        <w:rPr>
          <w:rFonts w:ascii="Times New Roman" w:hAnsi="Times New Roman"/>
          <w:color w:val="000000"/>
          <w:sz w:val="24"/>
          <w:szCs w:val="24"/>
        </w:rPr>
        <w:t>Plaintiffs pre- and post-judgment interest on such compensatory damages pursuant to Section 55.03 of the Florida Statutes; and</w:t>
      </w:r>
    </w:p>
    <w:p w:rsidR="00C76884" w:rsidRPr="006B266C" w:rsidRDefault="00C76884" w:rsidP="006B266C">
      <w:pPr>
        <w:pStyle w:val="ListParagraph"/>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C</w:t>
      </w:r>
      <w:r w:rsidRPr="006B64AC">
        <w:rPr>
          <w:rFonts w:ascii="Times New Roman" w:hAnsi="Times New Roman"/>
          <w:color w:val="000000"/>
          <w:sz w:val="24"/>
          <w:szCs w:val="24"/>
        </w:rPr>
        <w:t xml:space="preserve">. </w:t>
      </w:r>
      <w:r>
        <w:rPr>
          <w:rFonts w:ascii="Times New Roman" w:hAnsi="Times New Roman"/>
          <w:color w:val="000000"/>
          <w:sz w:val="24"/>
          <w:szCs w:val="24"/>
        </w:rPr>
        <w:tab/>
      </w:r>
      <w:r w:rsidRPr="006B64AC">
        <w:rPr>
          <w:rFonts w:ascii="Times New Roman" w:hAnsi="Times New Roman"/>
          <w:color w:val="000000"/>
          <w:sz w:val="24"/>
          <w:szCs w:val="24"/>
        </w:rPr>
        <w:t xml:space="preserve">Awards </w:t>
      </w:r>
      <w:r w:rsidR="006E14EE">
        <w:rPr>
          <w:rFonts w:ascii="Times New Roman" w:hAnsi="Times New Roman"/>
          <w:color w:val="000000"/>
          <w:sz w:val="24"/>
          <w:szCs w:val="24"/>
        </w:rPr>
        <w:t xml:space="preserve">the </w:t>
      </w:r>
      <w:r w:rsidRPr="006B64AC">
        <w:rPr>
          <w:rFonts w:ascii="Times New Roman" w:hAnsi="Times New Roman"/>
          <w:color w:val="000000"/>
          <w:sz w:val="24"/>
          <w:szCs w:val="24"/>
        </w:rPr>
        <w:t>Plaintiffs such other and further relief as the Court deems just and proper.</w:t>
      </w:r>
      <w:r>
        <w:rPr>
          <w:rFonts w:ascii="Times New Roman" w:hAnsi="Times New Roman"/>
          <w:bCs/>
          <w:color w:val="000000"/>
          <w:sz w:val="24"/>
          <w:szCs w:val="24"/>
        </w:rPr>
        <w:t xml:space="preserve"> </w:t>
      </w:r>
      <w:r>
        <w:rPr>
          <w:rFonts w:ascii="Times New Roman" w:hAnsi="Times New Roman"/>
          <w:color w:val="000000"/>
          <w:sz w:val="24"/>
          <w:szCs w:val="24"/>
        </w:rPr>
        <w:t xml:space="preserve"> </w:t>
      </w:r>
    </w:p>
    <w:p w:rsidR="00C76884" w:rsidRPr="00D83579" w:rsidRDefault="00C76884" w:rsidP="000C28BB">
      <w:pPr>
        <w:autoSpaceDE w:val="0"/>
        <w:autoSpaceDN w:val="0"/>
        <w:adjustRightInd w:val="0"/>
        <w:spacing w:after="0" w:line="240" w:lineRule="auto"/>
        <w:jc w:val="center"/>
        <w:rPr>
          <w:rFonts w:ascii="Times New Roman" w:hAnsi="Times New Roman"/>
          <w:b/>
          <w:bCs/>
          <w:color w:val="000000"/>
          <w:sz w:val="24"/>
          <w:szCs w:val="24"/>
        </w:rPr>
      </w:pPr>
      <w:r w:rsidRPr="00D83579">
        <w:rPr>
          <w:rFonts w:ascii="Times New Roman" w:hAnsi="Times New Roman"/>
          <w:b/>
          <w:bCs/>
          <w:color w:val="000000"/>
          <w:sz w:val="24"/>
          <w:szCs w:val="24"/>
        </w:rPr>
        <w:t xml:space="preserve">COUNT </w:t>
      </w:r>
      <w:r>
        <w:rPr>
          <w:rFonts w:ascii="Times New Roman" w:hAnsi="Times New Roman"/>
          <w:b/>
          <w:bCs/>
          <w:color w:val="000000"/>
          <w:sz w:val="24"/>
          <w:szCs w:val="24"/>
        </w:rPr>
        <w:t>IX</w:t>
      </w:r>
      <w:r w:rsidRPr="00D83579">
        <w:rPr>
          <w:rFonts w:ascii="Times New Roman" w:hAnsi="Times New Roman"/>
          <w:b/>
          <w:bCs/>
          <w:color w:val="000000"/>
          <w:sz w:val="24"/>
          <w:szCs w:val="24"/>
        </w:rPr>
        <w:t>: CIVIL CONSPIRACY</w:t>
      </w:r>
    </w:p>
    <w:p w:rsidR="00C76884" w:rsidRDefault="00C76884" w:rsidP="000C28BB">
      <w:pPr>
        <w:autoSpaceDE w:val="0"/>
        <w:autoSpaceDN w:val="0"/>
        <w:adjustRightInd w:val="0"/>
        <w:spacing w:after="0" w:line="240" w:lineRule="auto"/>
        <w:jc w:val="center"/>
        <w:rPr>
          <w:rFonts w:ascii="Times New Roman" w:hAnsi="Times New Roman"/>
          <w:b/>
          <w:bCs/>
          <w:color w:val="000000"/>
          <w:sz w:val="24"/>
          <w:szCs w:val="24"/>
          <w:u w:val="single"/>
        </w:rPr>
      </w:pPr>
      <w:r w:rsidRPr="00D83579">
        <w:rPr>
          <w:rFonts w:ascii="Times New Roman" w:hAnsi="Times New Roman"/>
          <w:b/>
          <w:bCs/>
          <w:color w:val="000000"/>
          <w:sz w:val="24"/>
          <w:szCs w:val="24"/>
        </w:rPr>
        <w:t>(Against the Sal’s Defendants and Designated Supplier Defendants)</w:t>
      </w:r>
    </w:p>
    <w:p w:rsidR="00C76884" w:rsidRPr="001A1639" w:rsidRDefault="00C76884" w:rsidP="000C28BB">
      <w:pPr>
        <w:autoSpaceDE w:val="0"/>
        <w:autoSpaceDN w:val="0"/>
        <w:adjustRightInd w:val="0"/>
        <w:spacing w:after="0" w:line="240" w:lineRule="auto"/>
        <w:jc w:val="center"/>
        <w:rPr>
          <w:rFonts w:ascii="Times New Roman" w:hAnsi="Times New Roman"/>
          <w:b/>
          <w:bCs/>
          <w:color w:val="000000"/>
          <w:sz w:val="24"/>
          <w:szCs w:val="24"/>
          <w:u w:val="single"/>
        </w:rPr>
      </w:pPr>
    </w:p>
    <w:p w:rsidR="00C76884" w:rsidRDefault="00C76884" w:rsidP="00487C41">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sidRPr="00487C41">
        <w:rPr>
          <w:rFonts w:ascii="Times New Roman" w:hAnsi="Times New Roman"/>
          <w:color w:val="000000"/>
          <w:sz w:val="24"/>
          <w:szCs w:val="24"/>
        </w:rPr>
        <w:t xml:space="preserve"> </w:t>
      </w:r>
      <w:r w:rsidR="006E14EE">
        <w:rPr>
          <w:rFonts w:ascii="Times New Roman" w:hAnsi="Times New Roman"/>
          <w:color w:val="000000"/>
          <w:sz w:val="24"/>
          <w:szCs w:val="24"/>
        </w:rPr>
        <w:t xml:space="preserve">The </w:t>
      </w:r>
      <w:r w:rsidRPr="00487C41">
        <w:rPr>
          <w:rFonts w:ascii="Times New Roman" w:hAnsi="Times New Roman"/>
          <w:color w:val="000000"/>
          <w:sz w:val="24"/>
          <w:szCs w:val="24"/>
        </w:rPr>
        <w:t>Plaintiffs re</w:t>
      </w:r>
      <w:r>
        <w:rPr>
          <w:rFonts w:ascii="Times New Roman" w:hAnsi="Times New Roman"/>
          <w:color w:val="000000"/>
          <w:sz w:val="24"/>
          <w:szCs w:val="24"/>
        </w:rPr>
        <w:t>-</w:t>
      </w:r>
      <w:r w:rsidRPr="00487C41">
        <w:rPr>
          <w:rFonts w:ascii="Times New Roman" w:hAnsi="Times New Roman"/>
          <w:color w:val="000000"/>
          <w:sz w:val="24"/>
          <w:szCs w:val="24"/>
        </w:rPr>
        <w:t xml:space="preserve">allege and incorporate by reference the allegations set forth above in paragraphs 1 through </w:t>
      </w:r>
      <w:r>
        <w:rPr>
          <w:rFonts w:ascii="Times New Roman" w:hAnsi="Times New Roman"/>
          <w:color w:val="000000"/>
          <w:sz w:val="24"/>
          <w:szCs w:val="24"/>
        </w:rPr>
        <w:t>1</w:t>
      </w:r>
      <w:r w:rsidR="002A18B9">
        <w:rPr>
          <w:rFonts w:ascii="Times New Roman" w:hAnsi="Times New Roman"/>
          <w:color w:val="000000"/>
          <w:sz w:val="24"/>
          <w:szCs w:val="24"/>
        </w:rPr>
        <w:t>44</w:t>
      </w:r>
      <w:r w:rsidRPr="00487C41">
        <w:rPr>
          <w:rFonts w:ascii="Times New Roman" w:hAnsi="Times New Roman"/>
          <w:color w:val="000000"/>
          <w:sz w:val="24"/>
          <w:szCs w:val="24"/>
        </w:rPr>
        <w:t xml:space="preserve"> as if fully set forth herein.</w:t>
      </w:r>
    </w:p>
    <w:p w:rsidR="00C76884" w:rsidRDefault="00C76884" w:rsidP="001E763F">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Upon information and belief, b</w:t>
      </w:r>
      <w:r w:rsidRPr="00487C41">
        <w:rPr>
          <w:rFonts w:ascii="Times New Roman" w:hAnsi="Times New Roman"/>
          <w:color w:val="000000"/>
          <w:sz w:val="24"/>
          <w:szCs w:val="24"/>
        </w:rPr>
        <w:t>eginning</w:t>
      </w:r>
      <w:r>
        <w:rPr>
          <w:rFonts w:ascii="Times New Roman" w:hAnsi="Times New Roman"/>
          <w:color w:val="000000"/>
          <w:sz w:val="24"/>
          <w:szCs w:val="24"/>
        </w:rPr>
        <w:t xml:space="preserve"> in</w:t>
      </w:r>
      <w:r w:rsidRPr="00487C41">
        <w:rPr>
          <w:rFonts w:ascii="Times New Roman" w:hAnsi="Times New Roman"/>
          <w:color w:val="000000"/>
          <w:sz w:val="24"/>
          <w:szCs w:val="24"/>
        </w:rPr>
        <w:t xml:space="preserve"> or a</w:t>
      </w:r>
      <w:r>
        <w:rPr>
          <w:rFonts w:ascii="Times New Roman" w:hAnsi="Times New Roman"/>
          <w:color w:val="000000"/>
          <w:sz w:val="24"/>
          <w:szCs w:val="24"/>
        </w:rPr>
        <w:t>round 1998</w:t>
      </w:r>
      <w:r w:rsidRPr="00487C41">
        <w:rPr>
          <w:rFonts w:ascii="Times New Roman" w:hAnsi="Times New Roman"/>
          <w:color w:val="000000"/>
          <w:sz w:val="24"/>
          <w:szCs w:val="24"/>
        </w:rPr>
        <w:t xml:space="preserve"> and continuing through to the present date, the</w:t>
      </w:r>
      <w:r>
        <w:rPr>
          <w:rFonts w:ascii="Times New Roman" w:hAnsi="Times New Roman"/>
          <w:color w:val="000000"/>
          <w:sz w:val="24"/>
          <w:szCs w:val="24"/>
        </w:rPr>
        <w:t xml:space="preserve"> Sal’s</w:t>
      </w:r>
      <w:r w:rsidRPr="00487C41">
        <w:rPr>
          <w:rFonts w:ascii="Times New Roman" w:hAnsi="Times New Roman"/>
          <w:color w:val="000000"/>
          <w:sz w:val="24"/>
          <w:szCs w:val="24"/>
        </w:rPr>
        <w:t xml:space="preserve"> Defendants and the </w:t>
      </w:r>
      <w:r>
        <w:rPr>
          <w:rFonts w:ascii="Times New Roman" w:hAnsi="Times New Roman"/>
          <w:color w:val="000000"/>
          <w:sz w:val="24"/>
          <w:szCs w:val="24"/>
        </w:rPr>
        <w:t>Designated Supplier</w:t>
      </w:r>
      <w:r w:rsidRPr="00487C41">
        <w:rPr>
          <w:rFonts w:ascii="Times New Roman" w:hAnsi="Times New Roman"/>
          <w:color w:val="000000"/>
          <w:sz w:val="24"/>
          <w:szCs w:val="24"/>
        </w:rPr>
        <w:t xml:space="preserve"> Defendants, upon information and belief, knowingly, willfully, and maliciously conspired together to improperly and unlawfully deprive the Plaintiffs of the rebates and kickbacks the </w:t>
      </w:r>
      <w:r>
        <w:rPr>
          <w:rFonts w:ascii="Times New Roman" w:hAnsi="Times New Roman"/>
          <w:color w:val="000000"/>
          <w:sz w:val="24"/>
          <w:szCs w:val="24"/>
        </w:rPr>
        <w:t>Designated Supplier</w:t>
      </w:r>
      <w:r w:rsidRPr="00487C41">
        <w:rPr>
          <w:rFonts w:ascii="Times New Roman" w:hAnsi="Times New Roman"/>
          <w:color w:val="000000"/>
          <w:sz w:val="24"/>
          <w:szCs w:val="24"/>
        </w:rPr>
        <w:t xml:space="preserve"> Defendants offered to the</w:t>
      </w:r>
      <w:r>
        <w:rPr>
          <w:rFonts w:ascii="Times New Roman" w:hAnsi="Times New Roman"/>
          <w:color w:val="000000"/>
          <w:sz w:val="24"/>
          <w:szCs w:val="24"/>
        </w:rPr>
        <w:t xml:space="preserve"> Sal’s</w:t>
      </w:r>
      <w:r w:rsidRPr="00487C41">
        <w:rPr>
          <w:rFonts w:ascii="Times New Roman" w:hAnsi="Times New Roman"/>
          <w:color w:val="000000"/>
          <w:sz w:val="24"/>
          <w:szCs w:val="24"/>
        </w:rPr>
        <w:t xml:space="preserve"> Defendants allowing both</w:t>
      </w:r>
      <w:r>
        <w:rPr>
          <w:rFonts w:ascii="Times New Roman" w:hAnsi="Times New Roman"/>
          <w:color w:val="000000"/>
          <w:sz w:val="24"/>
          <w:szCs w:val="24"/>
        </w:rPr>
        <w:t xml:space="preserve"> the Sal’s</w:t>
      </w:r>
      <w:r w:rsidRPr="00487C41">
        <w:rPr>
          <w:rFonts w:ascii="Times New Roman" w:hAnsi="Times New Roman"/>
          <w:color w:val="000000"/>
          <w:sz w:val="24"/>
          <w:szCs w:val="24"/>
        </w:rPr>
        <w:t xml:space="preserve"> Defendants and </w:t>
      </w:r>
      <w:r>
        <w:rPr>
          <w:rFonts w:ascii="Times New Roman" w:hAnsi="Times New Roman"/>
          <w:color w:val="000000"/>
          <w:sz w:val="24"/>
          <w:szCs w:val="24"/>
        </w:rPr>
        <w:t>Designated Supplier</w:t>
      </w:r>
      <w:r w:rsidRPr="00487C41">
        <w:rPr>
          <w:rFonts w:ascii="Times New Roman" w:hAnsi="Times New Roman"/>
          <w:color w:val="000000"/>
          <w:sz w:val="24"/>
          <w:szCs w:val="24"/>
        </w:rPr>
        <w:t xml:space="preserve"> Defendants to reap the benefit of Plaintiffs’ business operations, assets, and revenue stream.</w:t>
      </w:r>
    </w:p>
    <w:p w:rsidR="00C76884" w:rsidRDefault="00C76884" w:rsidP="001E763F">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sidRPr="00487C41">
        <w:rPr>
          <w:rFonts w:ascii="Times New Roman" w:hAnsi="Times New Roman"/>
          <w:color w:val="000000"/>
          <w:sz w:val="24"/>
          <w:szCs w:val="24"/>
        </w:rPr>
        <w:t>Upon information and belief, the common purpose and object of the conspiracy by the</w:t>
      </w:r>
      <w:r>
        <w:rPr>
          <w:rFonts w:ascii="Times New Roman" w:hAnsi="Times New Roman"/>
          <w:color w:val="000000"/>
          <w:sz w:val="24"/>
          <w:szCs w:val="24"/>
        </w:rPr>
        <w:t xml:space="preserve"> Sal’s</w:t>
      </w:r>
      <w:r w:rsidRPr="00487C41">
        <w:rPr>
          <w:rFonts w:ascii="Times New Roman" w:hAnsi="Times New Roman"/>
          <w:color w:val="000000"/>
          <w:sz w:val="24"/>
          <w:szCs w:val="24"/>
        </w:rPr>
        <w:t xml:space="preserve"> Defendants and</w:t>
      </w:r>
      <w:r>
        <w:rPr>
          <w:rFonts w:ascii="Times New Roman" w:hAnsi="Times New Roman"/>
          <w:color w:val="000000"/>
          <w:sz w:val="24"/>
          <w:szCs w:val="24"/>
        </w:rPr>
        <w:t xml:space="preserve"> the Designated Supplier</w:t>
      </w:r>
      <w:r w:rsidRPr="00487C41">
        <w:rPr>
          <w:rFonts w:ascii="Times New Roman" w:hAnsi="Times New Roman"/>
          <w:color w:val="000000"/>
          <w:sz w:val="24"/>
          <w:szCs w:val="24"/>
        </w:rPr>
        <w:t xml:space="preserve"> Defendant</w:t>
      </w:r>
      <w:r>
        <w:rPr>
          <w:rFonts w:ascii="Times New Roman" w:hAnsi="Times New Roman"/>
          <w:color w:val="000000"/>
          <w:sz w:val="24"/>
          <w:szCs w:val="24"/>
        </w:rPr>
        <w:t>s</w:t>
      </w:r>
      <w:r w:rsidRPr="00487C41">
        <w:rPr>
          <w:rFonts w:ascii="Times New Roman" w:hAnsi="Times New Roman"/>
          <w:color w:val="000000"/>
          <w:sz w:val="24"/>
          <w:szCs w:val="24"/>
        </w:rPr>
        <w:t xml:space="preserve"> was to</w:t>
      </w:r>
      <w:r>
        <w:rPr>
          <w:rFonts w:ascii="Times New Roman" w:hAnsi="Times New Roman"/>
          <w:color w:val="000000"/>
          <w:sz w:val="24"/>
          <w:szCs w:val="24"/>
        </w:rPr>
        <w:t xml:space="preserve"> force </w:t>
      </w:r>
      <w:r w:rsidR="006E14EE">
        <w:rPr>
          <w:rFonts w:ascii="Times New Roman" w:hAnsi="Times New Roman"/>
          <w:color w:val="000000"/>
          <w:sz w:val="24"/>
          <w:szCs w:val="24"/>
        </w:rPr>
        <w:t xml:space="preserve">the </w:t>
      </w:r>
      <w:r>
        <w:rPr>
          <w:rFonts w:ascii="Times New Roman" w:hAnsi="Times New Roman"/>
          <w:color w:val="000000"/>
          <w:sz w:val="24"/>
          <w:szCs w:val="24"/>
        </w:rPr>
        <w:t xml:space="preserve">Plaintiffs to pay highly inflated prices for products that Plaintiffs were required to purchase in order to run their Sal’s Restaurants pursuant to the Asset Purchase Agreements (really franchise agreements) entered into between Plaintiffs and the Sal’s Defendants.  </w:t>
      </w:r>
    </w:p>
    <w:p w:rsidR="00C76884" w:rsidRDefault="00C76884" w:rsidP="001E763F">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lastRenderedPageBreak/>
        <w:t xml:space="preserve">The Sal’s Defendants profited by receiving tens of thousands of dollars in kickbacks and rebates that should have went either to </w:t>
      </w:r>
      <w:r w:rsidR="006E14EE">
        <w:rPr>
          <w:rFonts w:ascii="Times New Roman" w:hAnsi="Times New Roman"/>
          <w:color w:val="000000"/>
          <w:sz w:val="24"/>
          <w:szCs w:val="24"/>
        </w:rPr>
        <w:t xml:space="preserve">the </w:t>
      </w:r>
      <w:r>
        <w:rPr>
          <w:rFonts w:ascii="Times New Roman" w:hAnsi="Times New Roman"/>
          <w:color w:val="000000"/>
          <w:sz w:val="24"/>
          <w:szCs w:val="24"/>
        </w:rPr>
        <w:t xml:space="preserve">Plaintiffs directly or should have been applied to future purchases in order to reduce their price and increase </w:t>
      </w:r>
      <w:r w:rsidR="006E14EE">
        <w:rPr>
          <w:rFonts w:ascii="Times New Roman" w:hAnsi="Times New Roman"/>
          <w:color w:val="000000"/>
          <w:sz w:val="24"/>
          <w:szCs w:val="24"/>
        </w:rPr>
        <w:t xml:space="preserve">the </w:t>
      </w:r>
      <w:r>
        <w:rPr>
          <w:rFonts w:ascii="Times New Roman" w:hAnsi="Times New Roman"/>
          <w:color w:val="000000"/>
          <w:sz w:val="24"/>
          <w:szCs w:val="24"/>
        </w:rPr>
        <w:t>Plaintiffs’ net profits.</w:t>
      </w:r>
    </w:p>
    <w:p w:rsidR="00C76884" w:rsidRDefault="00C76884" w:rsidP="001E763F">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The Designated Supplier Defendants profited as they continued to sell products to Plaintiffs’ Restaurants at prices above the regular market rate and reap huge profits since</w:t>
      </w:r>
      <w:r w:rsidR="006E14EE">
        <w:rPr>
          <w:rFonts w:ascii="Times New Roman" w:hAnsi="Times New Roman"/>
          <w:color w:val="000000"/>
          <w:sz w:val="24"/>
          <w:szCs w:val="24"/>
        </w:rPr>
        <w:t xml:space="preserve"> the</w:t>
      </w:r>
      <w:r>
        <w:rPr>
          <w:rFonts w:ascii="Times New Roman" w:hAnsi="Times New Roman"/>
          <w:color w:val="000000"/>
          <w:sz w:val="24"/>
          <w:szCs w:val="24"/>
        </w:rPr>
        <w:t xml:space="preserve"> Plaintiffs were required to purchase these products pursuant to the provisions in their Asset Purchase Agreement</w:t>
      </w:r>
      <w:r w:rsidR="009F42AD">
        <w:rPr>
          <w:rFonts w:ascii="Times New Roman" w:hAnsi="Times New Roman"/>
          <w:color w:val="000000"/>
          <w:sz w:val="24"/>
          <w:szCs w:val="24"/>
        </w:rPr>
        <w:t>s</w:t>
      </w:r>
      <w:r>
        <w:rPr>
          <w:rFonts w:ascii="Times New Roman" w:hAnsi="Times New Roman"/>
          <w:color w:val="000000"/>
          <w:sz w:val="24"/>
          <w:szCs w:val="24"/>
        </w:rPr>
        <w:t>.</w:t>
      </w:r>
      <w:r w:rsidRPr="00487C41">
        <w:rPr>
          <w:rFonts w:ascii="Times New Roman" w:hAnsi="Times New Roman"/>
          <w:color w:val="000000"/>
          <w:sz w:val="24"/>
          <w:szCs w:val="24"/>
        </w:rPr>
        <w:t xml:space="preserve"> </w:t>
      </w:r>
    </w:p>
    <w:p w:rsidR="00C76884" w:rsidRDefault="00C76884" w:rsidP="001E763F">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The Designated Supplier Defendants as sophisticated suppliers knew or should have known that</w:t>
      </w:r>
      <w:r w:rsidR="006E14EE">
        <w:rPr>
          <w:rFonts w:ascii="Times New Roman" w:hAnsi="Times New Roman"/>
          <w:color w:val="000000"/>
          <w:sz w:val="24"/>
          <w:szCs w:val="24"/>
        </w:rPr>
        <w:t xml:space="preserve"> the</w:t>
      </w:r>
      <w:r>
        <w:rPr>
          <w:rFonts w:ascii="Times New Roman" w:hAnsi="Times New Roman"/>
          <w:color w:val="000000"/>
          <w:sz w:val="24"/>
          <w:szCs w:val="24"/>
        </w:rPr>
        <w:t xml:space="preserve"> Plaintiffs were actually undisclosed franchisees and were entitled to the tens of thousands of dollars in rebates and kickbacks that the Sal’s Defendants earned during the life of the Asset Purchase Agreements.  </w:t>
      </w:r>
    </w:p>
    <w:p w:rsidR="00C76884" w:rsidRPr="00402487" w:rsidRDefault="00C76884" w:rsidP="00402487">
      <w:pPr>
        <w:pStyle w:val="ListParagraph"/>
        <w:numPr>
          <w:ilvl w:val="0"/>
          <w:numId w:val="1"/>
        </w:numPr>
        <w:autoSpaceDE w:val="0"/>
        <w:autoSpaceDN w:val="0"/>
        <w:adjustRightInd w:val="0"/>
        <w:spacing w:after="0" w:line="480" w:lineRule="auto"/>
        <w:ind w:left="0" w:firstLine="720"/>
        <w:jc w:val="both"/>
        <w:rPr>
          <w:rFonts w:ascii="Times New Roman" w:hAnsi="Times New Roman"/>
          <w:color w:val="000000"/>
          <w:sz w:val="24"/>
          <w:szCs w:val="24"/>
        </w:rPr>
      </w:pPr>
      <w:r>
        <w:rPr>
          <w:rFonts w:ascii="Times New Roman" w:hAnsi="Times New Roman"/>
          <w:color w:val="000000"/>
          <w:sz w:val="24"/>
          <w:szCs w:val="24"/>
        </w:rPr>
        <w:t xml:space="preserve">As a direct and proximate result of the conspiratorial acts of the Sal’s Defendants and Designated Supplier Defendants, </w:t>
      </w:r>
      <w:r w:rsidR="006E14EE">
        <w:rPr>
          <w:rFonts w:ascii="Times New Roman" w:hAnsi="Times New Roman"/>
          <w:color w:val="000000"/>
          <w:sz w:val="24"/>
          <w:szCs w:val="24"/>
        </w:rPr>
        <w:t xml:space="preserve">the </w:t>
      </w:r>
      <w:r w:rsidRPr="00402487">
        <w:rPr>
          <w:rFonts w:ascii="Times New Roman" w:hAnsi="Times New Roman"/>
          <w:color w:val="000000"/>
          <w:sz w:val="24"/>
          <w:szCs w:val="24"/>
        </w:rPr>
        <w:t>Plaintiffs have been damaged in amount in excess of $15,000.00, exclusive of interest and costs.</w:t>
      </w:r>
    </w:p>
    <w:p w:rsidR="00765FFD" w:rsidRDefault="00C76884" w:rsidP="00765FFD">
      <w:pPr>
        <w:autoSpaceDE w:val="0"/>
        <w:autoSpaceDN w:val="0"/>
        <w:adjustRightInd w:val="0"/>
        <w:spacing w:after="0" w:line="480" w:lineRule="auto"/>
        <w:ind w:firstLine="720"/>
        <w:jc w:val="both"/>
        <w:rPr>
          <w:rFonts w:ascii="Times New Roman" w:hAnsi="Times New Roman"/>
          <w:color w:val="000000"/>
          <w:sz w:val="24"/>
          <w:szCs w:val="24"/>
        </w:rPr>
      </w:pPr>
      <w:r w:rsidRPr="00402487">
        <w:rPr>
          <w:rFonts w:ascii="Times New Roman" w:hAnsi="Times New Roman"/>
          <w:b/>
          <w:bCs/>
          <w:color w:val="000000"/>
          <w:sz w:val="24"/>
          <w:szCs w:val="24"/>
        </w:rPr>
        <w:t xml:space="preserve">WHEREFORE, </w:t>
      </w:r>
      <w:r w:rsidRPr="00402487">
        <w:rPr>
          <w:rFonts w:ascii="Times New Roman" w:hAnsi="Times New Roman"/>
          <w:color w:val="000000"/>
          <w:sz w:val="24"/>
          <w:szCs w:val="24"/>
        </w:rPr>
        <w:t xml:space="preserve">the </w:t>
      </w:r>
      <w:r>
        <w:rPr>
          <w:rFonts w:ascii="Times New Roman" w:hAnsi="Times New Roman"/>
          <w:color w:val="000000"/>
          <w:sz w:val="24"/>
          <w:szCs w:val="24"/>
        </w:rPr>
        <w:t>Plaintiffs respectfully request</w:t>
      </w:r>
      <w:r w:rsidRPr="00402487">
        <w:rPr>
          <w:rFonts w:ascii="Times New Roman" w:hAnsi="Times New Roman"/>
          <w:color w:val="000000"/>
          <w:sz w:val="24"/>
          <w:szCs w:val="24"/>
        </w:rPr>
        <w:t xml:space="preserve"> that this Court enter a judgment in</w:t>
      </w:r>
      <w:r w:rsidRPr="006B64AC">
        <w:rPr>
          <w:rFonts w:ascii="Times New Roman" w:hAnsi="Times New Roman"/>
          <w:color w:val="000000"/>
          <w:sz w:val="24"/>
          <w:szCs w:val="24"/>
        </w:rPr>
        <w:t xml:space="preserve"> favor</w:t>
      </w:r>
      <w:r>
        <w:rPr>
          <w:rFonts w:ascii="Times New Roman" w:hAnsi="Times New Roman"/>
          <w:color w:val="000000"/>
          <w:sz w:val="24"/>
          <w:szCs w:val="24"/>
        </w:rPr>
        <w:t xml:space="preserve"> </w:t>
      </w:r>
      <w:r w:rsidRPr="006B64AC">
        <w:rPr>
          <w:rFonts w:ascii="Times New Roman" w:hAnsi="Times New Roman"/>
          <w:color w:val="000000"/>
          <w:sz w:val="24"/>
          <w:szCs w:val="24"/>
        </w:rPr>
        <w:t>of the Plaintiffs, and against the</w:t>
      </w:r>
      <w:r>
        <w:rPr>
          <w:rFonts w:ascii="Times New Roman" w:hAnsi="Times New Roman"/>
          <w:color w:val="000000"/>
          <w:sz w:val="24"/>
          <w:szCs w:val="24"/>
        </w:rPr>
        <w:t xml:space="preserve"> Sal’s </w:t>
      </w:r>
      <w:r w:rsidRPr="006B64AC">
        <w:rPr>
          <w:rFonts w:ascii="Times New Roman" w:hAnsi="Times New Roman"/>
          <w:color w:val="000000"/>
          <w:sz w:val="24"/>
          <w:szCs w:val="24"/>
        </w:rPr>
        <w:t>Defendants a</w:t>
      </w:r>
      <w:r>
        <w:rPr>
          <w:rFonts w:ascii="Times New Roman" w:hAnsi="Times New Roman"/>
          <w:color w:val="000000"/>
          <w:sz w:val="24"/>
          <w:szCs w:val="24"/>
        </w:rPr>
        <w:t xml:space="preserve">nd Designated Supplier Defendants, and </w:t>
      </w:r>
      <w:r w:rsidRPr="006B64AC">
        <w:rPr>
          <w:rFonts w:ascii="Times New Roman" w:hAnsi="Times New Roman"/>
          <w:color w:val="000000"/>
          <w:sz w:val="24"/>
          <w:szCs w:val="24"/>
        </w:rPr>
        <w:t>which:</w:t>
      </w:r>
    </w:p>
    <w:p w:rsidR="00C76884" w:rsidRPr="006B64AC" w:rsidRDefault="00C76884" w:rsidP="00765FFD">
      <w:pPr>
        <w:autoSpaceDE w:val="0"/>
        <w:autoSpaceDN w:val="0"/>
        <w:adjustRightInd w:val="0"/>
        <w:spacing w:after="0" w:line="480" w:lineRule="auto"/>
        <w:ind w:firstLine="720"/>
        <w:jc w:val="both"/>
        <w:rPr>
          <w:rFonts w:ascii="Times New Roman" w:hAnsi="Times New Roman"/>
          <w:color w:val="000000"/>
          <w:sz w:val="24"/>
          <w:szCs w:val="24"/>
        </w:rPr>
      </w:pPr>
      <w:r w:rsidRPr="006B64AC">
        <w:rPr>
          <w:rFonts w:ascii="Times New Roman" w:hAnsi="Times New Roman"/>
          <w:color w:val="000000"/>
          <w:sz w:val="24"/>
          <w:szCs w:val="24"/>
        </w:rPr>
        <w:t xml:space="preserve">A. </w:t>
      </w:r>
      <w:r>
        <w:rPr>
          <w:rFonts w:ascii="Times New Roman" w:hAnsi="Times New Roman"/>
          <w:color w:val="000000"/>
          <w:sz w:val="24"/>
          <w:szCs w:val="24"/>
        </w:rPr>
        <w:tab/>
      </w:r>
      <w:r w:rsidRPr="006B64AC">
        <w:rPr>
          <w:rFonts w:ascii="Times New Roman" w:hAnsi="Times New Roman"/>
          <w:color w:val="000000"/>
          <w:sz w:val="24"/>
          <w:szCs w:val="24"/>
        </w:rPr>
        <w:t xml:space="preserve">Orders the </w:t>
      </w:r>
      <w:r w:rsidR="00005ACF">
        <w:rPr>
          <w:rFonts w:ascii="Times New Roman" w:hAnsi="Times New Roman"/>
          <w:color w:val="000000"/>
          <w:sz w:val="24"/>
          <w:szCs w:val="24"/>
        </w:rPr>
        <w:t>Sal</w:t>
      </w:r>
      <w:r w:rsidR="009D125F">
        <w:rPr>
          <w:rFonts w:ascii="Times New Roman" w:hAnsi="Times New Roman"/>
          <w:color w:val="000000"/>
          <w:sz w:val="24"/>
          <w:szCs w:val="24"/>
        </w:rPr>
        <w:t>’s</w:t>
      </w:r>
      <w:r w:rsidR="00005ACF">
        <w:rPr>
          <w:rFonts w:ascii="Times New Roman" w:hAnsi="Times New Roman"/>
          <w:color w:val="000000"/>
          <w:sz w:val="24"/>
          <w:szCs w:val="24"/>
        </w:rPr>
        <w:t xml:space="preserve"> </w:t>
      </w:r>
      <w:r w:rsidRPr="006B64AC">
        <w:rPr>
          <w:rFonts w:ascii="Times New Roman" w:hAnsi="Times New Roman"/>
          <w:color w:val="000000"/>
          <w:sz w:val="24"/>
          <w:szCs w:val="24"/>
        </w:rPr>
        <w:t xml:space="preserve">Defendants and </w:t>
      </w:r>
      <w:r>
        <w:rPr>
          <w:rFonts w:ascii="Times New Roman" w:hAnsi="Times New Roman"/>
          <w:color w:val="000000"/>
          <w:sz w:val="24"/>
          <w:szCs w:val="24"/>
        </w:rPr>
        <w:t xml:space="preserve">Vendor </w:t>
      </w:r>
      <w:r w:rsidRPr="006B64AC">
        <w:rPr>
          <w:rFonts w:ascii="Times New Roman" w:hAnsi="Times New Roman"/>
          <w:color w:val="000000"/>
          <w:sz w:val="24"/>
          <w:szCs w:val="24"/>
        </w:rPr>
        <w:t>Defendant</w:t>
      </w:r>
      <w:r>
        <w:rPr>
          <w:rFonts w:ascii="Times New Roman" w:hAnsi="Times New Roman"/>
          <w:color w:val="000000"/>
          <w:sz w:val="24"/>
          <w:szCs w:val="24"/>
        </w:rPr>
        <w:t>s</w:t>
      </w:r>
      <w:r w:rsidRPr="006B64AC">
        <w:rPr>
          <w:rFonts w:ascii="Times New Roman" w:hAnsi="Times New Roman"/>
          <w:color w:val="000000"/>
          <w:sz w:val="24"/>
          <w:szCs w:val="24"/>
        </w:rPr>
        <w:t xml:space="preserve"> to pay to the</w:t>
      </w:r>
      <w:r>
        <w:rPr>
          <w:rFonts w:ascii="Times New Roman" w:hAnsi="Times New Roman"/>
          <w:color w:val="000000"/>
          <w:sz w:val="24"/>
          <w:szCs w:val="24"/>
        </w:rPr>
        <w:t xml:space="preserve"> </w:t>
      </w:r>
      <w:r w:rsidRPr="006B64AC">
        <w:rPr>
          <w:rFonts w:ascii="Times New Roman" w:hAnsi="Times New Roman"/>
          <w:color w:val="000000"/>
          <w:sz w:val="24"/>
          <w:szCs w:val="24"/>
        </w:rPr>
        <w:t xml:space="preserve">Plaintiffs compensatory damages </w:t>
      </w:r>
      <w:r w:rsidR="00005ACF">
        <w:rPr>
          <w:rFonts w:ascii="Times New Roman" w:hAnsi="Times New Roman"/>
          <w:color w:val="000000"/>
          <w:sz w:val="24"/>
          <w:szCs w:val="24"/>
        </w:rPr>
        <w:t xml:space="preserve">for the payment of undisclosed rebates and kickbacks </w:t>
      </w:r>
      <w:r w:rsidRPr="006B64AC">
        <w:rPr>
          <w:rFonts w:ascii="Times New Roman" w:hAnsi="Times New Roman"/>
          <w:color w:val="000000"/>
          <w:sz w:val="24"/>
          <w:szCs w:val="24"/>
        </w:rPr>
        <w:t>in accordance with the proof adduced at trial.</w:t>
      </w:r>
    </w:p>
    <w:p w:rsidR="00C76884" w:rsidRPr="006B64AC" w:rsidRDefault="00C76884" w:rsidP="001E763F">
      <w:pPr>
        <w:autoSpaceDE w:val="0"/>
        <w:autoSpaceDN w:val="0"/>
        <w:adjustRightInd w:val="0"/>
        <w:spacing w:after="0" w:line="480" w:lineRule="auto"/>
        <w:ind w:firstLine="720"/>
        <w:jc w:val="both"/>
        <w:rPr>
          <w:rFonts w:ascii="Times New Roman" w:hAnsi="Times New Roman"/>
          <w:color w:val="000000"/>
          <w:sz w:val="24"/>
          <w:szCs w:val="24"/>
        </w:rPr>
      </w:pPr>
      <w:r w:rsidRPr="006B64AC">
        <w:rPr>
          <w:rFonts w:ascii="Times New Roman" w:hAnsi="Times New Roman"/>
          <w:color w:val="000000"/>
          <w:sz w:val="24"/>
          <w:szCs w:val="24"/>
        </w:rPr>
        <w:t xml:space="preserve">B. </w:t>
      </w:r>
      <w:r>
        <w:rPr>
          <w:rFonts w:ascii="Times New Roman" w:hAnsi="Times New Roman"/>
          <w:color w:val="000000"/>
          <w:sz w:val="24"/>
          <w:szCs w:val="24"/>
        </w:rPr>
        <w:tab/>
      </w:r>
      <w:r w:rsidRPr="006B64AC">
        <w:rPr>
          <w:rFonts w:ascii="Times New Roman" w:hAnsi="Times New Roman"/>
          <w:color w:val="000000"/>
          <w:sz w:val="24"/>
          <w:szCs w:val="24"/>
        </w:rPr>
        <w:t>Orders that the</w:t>
      </w:r>
      <w:r w:rsidR="009D125F">
        <w:rPr>
          <w:rFonts w:ascii="Times New Roman" w:hAnsi="Times New Roman"/>
          <w:color w:val="000000"/>
          <w:sz w:val="24"/>
          <w:szCs w:val="24"/>
        </w:rPr>
        <w:t xml:space="preserve"> Sal’s</w:t>
      </w:r>
      <w:r w:rsidRPr="006B64AC">
        <w:rPr>
          <w:rFonts w:ascii="Times New Roman" w:hAnsi="Times New Roman"/>
          <w:color w:val="000000"/>
          <w:sz w:val="24"/>
          <w:szCs w:val="24"/>
        </w:rPr>
        <w:t xml:space="preserve"> Defendants and </w:t>
      </w:r>
      <w:r w:rsidR="009D125F">
        <w:rPr>
          <w:rFonts w:ascii="Times New Roman" w:hAnsi="Times New Roman"/>
          <w:color w:val="000000"/>
          <w:sz w:val="24"/>
          <w:szCs w:val="24"/>
        </w:rPr>
        <w:t>Designated Supplier</w:t>
      </w:r>
      <w:r>
        <w:rPr>
          <w:rFonts w:ascii="Times New Roman" w:hAnsi="Times New Roman"/>
          <w:color w:val="000000"/>
          <w:sz w:val="24"/>
          <w:szCs w:val="24"/>
        </w:rPr>
        <w:t xml:space="preserve"> </w:t>
      </w:r>
      <w:r w:rsidRPr="006B64AC">
        <w:rPr>
          <w:rFonts w:ascii="Times New Roman" w:hAnsi="Times New Roman"/>
          <w:color w:val="000000"/>
          <w:sz w:val="24"/>
          <w:szCs w:val="24"/>
        </w:rPr>
        <w:t>Defendant</w:t>
      </w:r>
      <w:r>
        <w:rPr>
          <w:rFonts w:ascii="Times New Roman" w:hAnsi="Times New Roman"/>
          <w:color w:val="000000"/>
          <w:sz w:val="24"/>
          <w:szCs w:val="24"/>
        </w:rPr>
        <w:t>s</w:t>
      </w:r>
      <w:r w:rsidRPr="006B64AC">
        <w:rPr>
          <w:rFonts w:ascii="Times New Roman" w:hAnsi="Times New Roman"/>
          <w:color w:val="000000"/>
          <w:sz w:val="24"/>
          <w:szCs w:val="24"/>
        </w:rPr>
        <w:t xml:space="preserve"> pay to the</w:t>
      </w:r>
      <w:r>
        <w:rPr>
          <w:rFonts w:ascii="Times New Roman" w:hAnsi="Times New Roman"/>
          <w:color w:val="000000"/>
          <w:sz w:val="24"/>
          <w:szCs w:val="24"/>
        </w:rPr>
        <w:t xml:space="preserve"> </w:t>
      </w:r>
      <w:r w:rsidRPr="006B64AC">
        <w:rPr>
          <w:rFonts w:ascii="Times New Roman" w:hAnsi="Times New Roman"/>
          <w:color w:val="000000"/>
          <w:sz w:val="24"/>
          <w:szCs w:val="24"/>
        </w:rPr>
        <w:t>Plaintiffs pre- and post-judgment interest on such compensatory da</w:t>
      </w:r>
      <w:r>
        <w:rPr>
          <w:rFonts w:ascii="Times New Roman" w:hAnsi="Times New Roman"/>
          <w:color w:val="000000"/>
          <w:sz w:val="24"/>
          <w:szCs w:val="24"/>
        </w:rPr>
        <w:t xml:space="preserve">mages pursuant to Section 55.03 </w:t>
      </w:r>
      <w:r w:rsidRPr="006B64AC">
        <w:rPr>
          <w:rFonts w:ascii="Times New Roman" w:hAnsi="Times New Roman"/>
          <w:color w:val="000000"/>
          <w:sz w:val="24"/>
          <w:szCs w:val="24"/>
        </w:rPr>
        <w:t>of the Florida Statutes; and</w:t>
      </w:r>
    </w:p>
    <w:p w:rsidR="007532CB" w:rsidRPr="001252ED" w:rsidRDefault="00C76884" w:rsidP="001252ED">
      <w:pPr>
        <w:autoSpaceDE w:val="0"/>
        <w:autoSpaceDN w:val="0"/>
        <w:adjustRightInd w:val="0"/>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Pr="006B64AC">
        <w:rPr>
          <w:rFonts w:ascii="Times New Roman" w:hAnsi="Times New Roman"/>
          <w:color w:val="000000"/>
          <w:sz w:val="24"/>
          <w:szCs w:val="24"/>
        </w:rPr>
        <w:t xml:space="preserve">C. </w:t>
      </w:r>
      <w:r>
        <w:rPr>
          <w:rFonts w:ascii="Times New Roman" w:hAnsi="Times New Roman"/>
          <w:color w:val="000000"/>
          <w:sz w:val="24"/>
          <w:szCs w:val="24"/>
        </w:rPr>
        <w:tab/>
      </w:r>
      <w:r w:rsidRPr="006B64AC">
        <w:rPr>
          <w:rFonts w:ascii="Times New Roman" w:hAnsi="Times New Roman"/>
          <w:color w:val="000000"/>
          <w:sz w:val="24"/>
          <w:szCs w:val="24"/>
        </w:rPr>
        <w:t>Awards the Plaintiffs such other and further relief as the Court deems just and proper.</w:t>
      </w:r>
    </w:p>
    <w:p w:rsidR="00C76884" w:rsidRPr="001E763F" w:rsidRDefault="00C76884" w:rsidP="001E763F">
      <w:pPr>
        <w:autoSpaceDE w:val="0"/>
        <w:autoSpaceDN w:val="0"/>
        <w:adjustRightInd w:val="0"/>
        <w:spacing w:after="0" w:line="480" w:lineRule="auto"/>
        <w:jc w:val="center"/>
        <w:rPr>
          <w:rFonts w:ascii="Times New Roman" w:hAnsi="Times New Roman"/>
          <w:b/>
          <w:bCs/>
          <w:color w:val="000000"/>
          <w:sz w:val="24"/>
          <w:szCs w:val="24"/>
          <w:u w:val="single"/>
        </w:rPr>
      </w:pPr>
      <w:r w:rsidRPr="001E763F">
        <w:rPr>
          <w:rFonts w:ascii="Times New Roman" w:hAnsi="Times New Roman"/>
          <w:b/>
          <w:bCs/>
          <w:color w:val="000000"/>
          <w:sz w:val="24"/>
          <w:szCs w:val="24"/>
          <w:u w:val="single"/>
        </w:rPr>
        <w:t>DEMAND FOR JURY TRIAL</w:t>
      </w:r>
    </w:p>
    <w:p w:rsidR="00C76884" w:rsidRDefault="00C76884" w:rsidP="006B64AC">
      <w:pPr>
        <w:autoSpaceDE w:val="0"/>
        <w:autoSpaceDN w:val="0"/>
        <w:adjustRightInd w:val="0"/>
        <w:spacing w:after="0" w:line="480" w:lineRule="auto"/>
        <w:jc w:val="both"/>
        <w:rPr>
          <w:rFonts w:ascii="Times New Roman" w:hAnsi="Times New Roman"/>
          <w:color w:val="000000"/>
          <w:sz w:val="24"/>
          <w:szCs w:val="24"/>
        </w:rPr>
      </w:pPr>
      <w:r w:rsidRPr="006B64AC">
        <w:rPr>
          <w:rFonts w:ascii="Times New Roman" w:hAnsi="Times New Roman"/>
          <w:color w:val="000000"/>
          <w:sz w:val="24"/>
          <w:szCs w:val="24"/>
        </w:rPr>
        <w:t>The Plaintiffs demand trial by jury on all issues triable by a jury as a matter of right.</w:t>
      </w:r>
    </w:p>
    <w:p w:rsidR="0033673D" w:rsidRDefault="0033673D" w:rsidP="006B64AC">
      <w:pPr>
        <w:autoSpaceDE w:val="0"/>
        <w:autoSpaceDN w:val="0"/>
        <w:adjustRightInd w:val="0"/>
        <w:spacing w:after="0" w:line="480" w:lineRule="auto"/>
        <w:jc w:val="both"/>
        <w:rPr>
          <w:rFonts w:ascii="Times New Roman" w:hAnsi="Times New Roman"/>
          <w:color w:val="000000"/>
          <w:sz w:val="24"/>
          <w:szCs w:val="24"/>
        </w:rPr>
      </w:pPr>
    </w:p>
    <w:p w:rsidR="0033673D" w:rsidRDefault="0033673D" w:rsidP="0033673D">
      <w:pPr>
        <w:pStyle w:val="BodyText"/>
        <w:spacing w:line="240" w:lineRule="auto"/>
      </w:pPr>
      <w:r>
        <w:t>Respectfully submitted:</w:t>
      </w:r>
    </w:p>
    <w:p w:rsidR="007532CB" w:rsidRDefault="007532CB" w:rsidP="0033673D">
      <w:pPr>
        <w:pStyle w:val="BodyText"/>
        <w:spacing w:line="240" w:lineRule="auto"/>
      </w:pPr>
    </w:p>
    <w:p w:rsidR="007532CB" w:rsidRDefault="00765FFD" w:rsidP="0033673D">
      <w:pPr>
        <w:pStyle w:val="BodyText"/>
        <w:spacing w:line="240" w:lineRule="auto"/>
      </w:pPr>
      <w:r>
        <w:t>Dated:  March 30</w:t>
      </w:r>
      <w:r w:rsidR="007532CB">
        <w:t>, 2012</w:t>
      </w:r>
    </w:p>
    <w:p w:rsidR="0033673D" w:rsidRDefault="0033673D" w:rsidP="0033673D">
      <w:pPr>
        <w:pStyle w:val="BodyText"/>
        <w:spacing w:line="240" w:lineRule="auto"/>
      </w:pPr>
    </w:p>
    <w:p w:rsidR="0033673D" w:rsidRDefault="0033673D" w:rsidP="0033673D">
      <w:pPr>
        <w:spacing w:after="0" w:line="240" w:lineRule="auto"/>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___________________________</w:t>
      </w:r>
    </w:p>
    <w:p w:rsidR="0033673D" w:rsidRDefault="0033673D" w:rsidP="0033673D">
      <w:pPr>
        <w:spacing w:after="0" w:line="240" w:lineRule="auto"/>
        <w:ind w:left="5040" w:firstLine="20"/>
        <w:rPr>
          <w:rFonts w:ascii="Times New Roman" w:hAnsi="Times New Roman"/>
          <w:sz w:val="24"/>
        </w:rPr>
      </w:pPr>
      <w:r>
        <w:rPr>
          <w:rFonts w:ascii="Times New Roman" w:hAnsi="Times New Roman"/>
          <w:sz w:val="24"/>
        </w:rPr>
        <w:t>Keith J. Kanouse</w:t>
      </w:r>
    </w:p>
    <w:p w:rsidR="0033673D" w:rsidRDefault="0033673D" w:rsidP="0033673D">
      <w:pPr>
        <w:spacing w:after="0" w:line="240" w:lineRule="auto"/>
        <w:ind w:left="5080" w:hanging="20"/>
        <w:rPr>
          <w:rFonts w:ascii="Times New Roman" w:hAnsi="Times New Roman"/>
          <w:sz w:val="24"/>
        </w:rPr>
      </w:pPr>
      <w:r>
        <w:rPr>
          <w:rFonts w:ascii="Times New Roman" w:hAnsi="Times New Roman"/>
          <w:sz w:val="24"/>
        </w:rPr>
        <w:t>FBN #0208213</w:t>
      </w:r>
    </w:p>
    <w:p w:rsidR="0033673D" w:rsidRDefault="0033673D" w:rsidP="0033673D">
      <w:pPr>
        <w:spacing w:after="0" w:line="240" w:lineRule="auto"/>
        <w:ind w:left="5080" w:hanging="20"/>
        <w:rPr>
          <w:rFonts w:ascii="Times New Roman" w:hAnsi="Times New Roman"/>
          <w:sz w:val="24"/>
        </w:rPr>
      </w:pPr>
      <w:r>
        <w:rPr>
          <w:rFonts w:ascii="Times New Roman" w:hAnsi="Times New Roman"/>
          <w:sz w:val="24"/>
        </w:rPr>
        <w:t>Susan Walker</w:t>
      </w:r>
    </w:p>
    <w:p w:rsidR="0033673D" w:rsidRDefault="0033673D" w:rsidP="0033673D">
      <w:pPr>
        <w:spacing w:after="0" w:line="240" w:lineRule="auto"/>
        <w:ind w:left="5080" w:hanging="20"/>
        <w:rPr>
          <w:rFonts w:ascii="Times New Roman" w:hAnsi="Times New Roman"/>
          <w:sz w:val="24"/>
        </w:rPr>
      </w:pPr>
      <w:r>
        <w:rPr>
          <w:rFonts w:ascii="Times New Roman" w:hAnsi="Times New Roman"/>
          <w:sz w:val="24"/>
        </w:rPr>
        <w:t>FBN #0316962</w:t>
      </w:r>
    </w:p>
    <w:p w:rsidR="0033673D" w:rsidRDefault="0033673D" w:rsidP="0033673D">
      <w:pPr>
        <w:spacing w:after="0" w:line="240" w:lineRule="auto"/>
        <w:ind w:left="5060"/>
        <w:rPr>
          <w:rFonts w:ascii="Times New Roman" w:hAnsi="Times New Roman"/>
          <w:sz w:val="24"/>
        </w:rPr>
      </w:pPr>
      <w:r>
        <w:rPr>
          <w:rFonts w:ascii="Times New Roman" w:hAnsi="Times New Roman"/>
          <w:sz w:val="24"/>
        </w:rPr>
        <w:t>Kanouse &amp; Walker, P.A.</w:t>
      </w:r>
      <w:r>
        <w:rPr>
          <w:rFonts w:ascii="Times New Roman" w:hAnsi="Times New Roman"/>
          <w:sz w:val="24"/>
        </w:rPr>
        <w:br/>
        <w:t>One Boca Place, Suite 324 Atrium</w:t>
      </w:r>
      <w:r>
        <w:rPr>
          <w:rFonts w:ascii="Times New Roman" w:hAnsi="Times New Roman"/>
          <w:sz w:val="24"/>
        </w:rPr>
        <w:br/>
        <w:t>2255 Glades Road</w:t>
      </w:r>
      <w:r>
        <w:rPr>
          <w:rFonts w:ascii="Times New Roman" w:hAnsi="Times New Roman"/>
          <w:sz w:val="24"/>
        </w:rPr>
        <w:br/>
        <w:t>Boca Raton, FL 33431</w:t>
      </w:r>
      <w:r>
        <w:rPr>
          <w:rFonts w:ascii="Times New Roman" w:hAnsi="Times New Roman"/>
          <w:sz w:val="24"/>
        </w:rPr>
        <w:br/>
        <w:t>Tel: (561) 451-8090 x 1</w:t>
      </w:r>
      <w:r>
        <w:rPr>
          <w:rFonts w:ascii="Times New Roman" w:hAnsi="Times New Roman"/>
          <w:sz w:val="24"/>
        </w:rPr>
        <w:br/>
        <w:t>Fax: (561) 451-8089</w:t>
      </w:r>
      <w:r>
        <w:rPr>
          <w:rFonts w:ascii="Times New Roman" w:hAnsi="Times New Roman"/>
          <w:sz w:val="24"/>
        </w:rPr>
        <w:br/>
      </w:r>
      <w:r w:rsidRPr="00466317">
        <w:rPr>
          <w:rFonts w:ascii="Times New Roman" w:hAnsi="Times New Roman"/>
          <w:sz w:val="24"/>
        </w:rPr>
        <w:t>Keith@Kanouse.com</w:t>
      </w:r>
    </w:p>
    <w:p w:rsidR="0033673D" w:rsidRDefault="0033673D" w:rsidP="0033673D">
      <w:pPr>
        <w:spacing w:after="0" w:line="240" w:lineRule="auto"/>
        <w:ind w:left="5060"/>
        <w:rPr>
          <w:rFonts w:ascii="Times New Roman" w:hAnsi="Times New Roman"/>
          <w:sz w:val="24"/>
        </w:rPr>
      </w:pPr>
    </w:p>
    <w:p w:rsidR="0033673D" w:rsidRDefault="0033673D" w:rsidP="0033673D">
      <w:pPr>
        <w:spacing w:after="0" w:line="240" w:lineRule="auto"/>
        <w:ind w:left="5060"/>
        <w:rPr>
          <w:rFonts w:ascii="Times New Roman" w:hAnsi="Times New Roman"/>
          <w:sz w:val="24"/>
        </w:rPr>
      </w:pPr>
      <w:r>
        <w:rPr>
          <w:rFonts w:ascii="Times New Roman" w:hAnsi="Times New Roman"/>
          <w:sz w:val="24"/>
        </w:rPr>
        <w:t>-and-</w:t>
      </w:r>
    </w:p>
    <w:p w:rsidR="0033673D" w:rsidRDefault="0033673D" w:rsidP="0033673D">
      <w:pPr>
        <w:spacing w:after="0" w:line="240" w:lineRule="auto"/>
        <w:ind w:left="5060"/>
        <w:rPr>
          <w:rFonts w:ascii="Times New Roman" w:hAnsi="Times New Roman"/>
          <w:sz w:val="24"/>
        </w:rPr>
      </w:pPr>
    </w:p>
    <w:p w:rsidR="0033673D" w:rsidRDefault="0033673D" w:rsidP="0033673D">
      <w:pPr>
        <w:spacing w:after="0" w:line="240" w:lineRule="auto"/>
        <w:ind w:left="5060"/>
        <w:rPr>
          <w:rFonts w:ascii="Times New Roman" w:hAnsi="Times New Roman"/>
          <w:sz w:val="24"/>
        </w:rPr>
      </w:pPr>
      <w:r>
        <w:rPr>
          <w:rFonts w:ascii="Times New Roman" w:hAnsi="Times New Roman"/>
          <w:sz w:val="24"/>
        </w:rPr>
        <w:t>Gerald A. Marks (</w:t>
      </w:r>
      <w:r w:rsidRPr="00466317">
        <w:rPr>
          <w:rFonts w:ascii="Times New Roman" w:hAnsi="Times New Roman"/>
          <w:i/>
          <w:sz w:val="24"/>
        </w:rPr>
        <w:t>pro hac vice</w:t>
      </w:r>
      <w:r>
        <w:rPr>
          <w:rFonts w:ascii="Times New Roman" w:hAnsi="Times New Roman"/>
          <w:sz w:val="24"/>
        </w:rPr>
        <w:t xml:space="preserve"> pending)</w:t>
      </w:r>
    </w:p>
    <w:p w:rsidR="0033673D" w:rsidRDefault="0033673D" w:rsidP="0033673D">
      <w:pPr>
        <w:spacing w:after="0" w:line="240" w:lineRule="auto"/>
        <w:ind w:left="5060"/>
        <w:rPr>
          <w:rFonts w:ascii="Times New Roman" w:hAnsi="Times New Roman"/>
          <w:sz w:val="24"/>
        </w:rPr>
      </w:pPr>
      <w:r>
        <w:rPr>
          <w:rFonts w:ascii="Times New Roman" w:hAnsi="Times New Roman"/>
          <w:sz w:val="24"/>
        </w:rPr>
        <w:t>Marks &amp; Klein, LLP</w:t>
      </w:r>
    </w:p>
    <w:p w:rsidR="0033673D" w:rsidRDefault="0033673D" w:rsidP="0033673D">
      <w:pPr>
        <w:spacing w:after="0" w:line="240" w:lineRule="auto"/>
        <w:ind w:left="5060"/>
        <w:rPr>
          <w:rFonts w:ascii="Times New Roman" w:hAnsi="Times New Roman"/>
          <w:sz w:val="24"/>
        </w:rPr>
      </w:pPr>
      <w:r>
        <w:rPr>
          <w:rFonts w:ascii="Times New Roman" w:hAnsi="Times New Roman"/>
          <w:sz w:val="24"/>
        </w:rPr>
        <w:t>63 Riverside Avenue</w:t>
      </w:r>
    </w:p>
    <w:p w:rsidR="0033673D" w:rsidRDefault="0033673D" w:rsidP="0033673D">
      <w:pPr>
        <w:spacing w:after="0" w:line="240" w:lineRule="auto"/>
        <w:ind w:left="5060"/>
        <w:rPr>
          <w:rFonts w:ascii="Times New Roman" w:hAnsi="Times New Roman"/>
          <w:sz w:val="24"/>
        </w:rPr>
      </w:pPr>
      <w:r>
        <w:rPr>
          <w:rFonts w:ascii="Times New Roman" w:hAnsi="Times New Roman"/>
          <w:sz w:val="24"/>
        </w:rPr>
        <w:t>Red Bank, NJ 07701</w:t>
      </w:r>
    </w:p>
    <w:p w:rsidR="0033673D" w:rsidRDefault="0033673D" w:rsidP="0033673D">
      <w:pPr>
        <w:spacing w:after="0" w:line="240" w:lineRule="auto"/>
        <w:ind w:left="5060"/>
        <w:rPr>
          <w:rFonts w:ascii="Times New Roman" w:hAnsi="Times New Roman"/>
          <w:sz w:val="24"/>
        </w:rPr>
      </w:pPr>
      <w:r>
        <w:rPr>
          <w:rFonts w:ascii="Times New Roman" w:hAnsi="Times New Roman"/>
          <w:sz w:val="24"/>
        </w:rPr>
        <w:t>Tel:  (732) 747-7100</w:t>
      </w:r>
    </w:p>
    <w:p w:rsidR="0033673D" w:rsidRDefault="0033673D" w:rsidP="0033673D">
      <w:pPr>
        <w:spacing w:after="0" w:line="240" w:lineRule="auto"/>
        <w:ind w:left="5060"/>
        <w:rPr>
          <w:rFonts w:ascii="Times New Roman" w:hAnsi="Times New Roman"/>
          <w:sz w:val="24"/>
        </w:rPr>
      </w:pPr>
      <w:r>
        <w:rPr>
          <w:rFonts w:ascii="Times New Roman" w:hAnsi="Times New Roman"/>
          <w:sz w:val="24"/>
        </w:rPr>
        <w:t>Fax:  (732) 219-0625</w:t>
      </w:r>
    </w:p>
    <w:p w:rsidR="0033673D" w:rsidRDefault="0033673D" w:rsidP="0033673D">
      <w:pPr>
        <w:spacing w:after="0" w:line="240" w:lineRule="auto"/>
        <w:ind w:left="5060"/>
        <w:rPr>
          <w:rFonts w:ascii="Times New Roman" w:hAnsi="Times New Roman"/>
          <w:sz w:val="24"/>
        </w:rPr>
      </w:pPr>
      <w:r>
        <w:rPr>
          <w:rFonts w:ascii="Times New Roman" w:hAnsi="Times New Roman"/>
          <w:sz w:val="24"/>
        </w:rPr>
        <w:t xml:space="preserve">Jerry@marksklein.com </w:t>
      </w:r>
    </w:p>
    <w:p w:rsidR="007B4998" w:rsidRPr="007532CB" w:rsidRDefault="0033673D" w:rsidP="007532CB">
      <w:pPr>
        <w:spacing w:after="0" w:line="240" w:lineRule="auto"/>
        <w:ind w:left="5060"/>
        <w:rPr>
          <w:rFonts w:ascii="Times New Roman" w:eastAsia="Arial Unicode MS" w:hAnsi="Times New Roman"/>
          <w:sz w:val="24"/>
        </w:rPr>
      </w:pPr>
      <w:r>
        <w:rPr>
          <w:rFonts w:ascii="Times New Roman" w:hAnsi="Times New Roman"/>
          <w:sz w:val="24"/>
        </w:rPr>
        <w:t>Attorneys for Defendants</w:t>
      </w:r>
    </w:p>
    <w:p w:rsidR="001252ED" w:rsidRDefault="001252ED" w:rsidP="007B4998">
      <w:pPr>
        <w:pStyle w:val="ListParagraph"/>
        <w:autoSpaceDE w:val="0"/>
        <w:autoSpaceDN w:val="0"/>
        <w:adjustRightInd w:val="0"/>
        <w:spacing w:after="0" w:line="480" w:lineRule="auto"/>
        <w:ind w:left="0"/>
        <w:jc w:val="center"/>
        <w:rPr>
          <w:rFonts w:ascii="Times New Roman" w:hAnsi="Times New Roman"/>
          <w:b/>
          <w:bCs/>
          <w:color w:val="000000"/>
          <w:sz w:val="24"/>
          <w:szCs w:val="24"/>
          <w:u w:val="single"/>
        </w:rPr>
      </w:pPr>
    </w:p>
    <w:p w:rsidR="00765FFD" w:rsidRDefault="00765FFD" w:rsidP="007B4998">
      <w:pPr>
        <w:pStyle w:val="ListParagraph"/>
        <w:autoSpaceDE w:val="0"/>
        <w:autoSpaceDN w:val="0"/>
        <w:adjustRightInd w:val="0"/>
        <w:spacing w:after="0" w:line="480" w:lineRule="auto"/>
        <w:ind w:left="0"/>
        <w:jc w:val="center"/>
        <w:rPr>
          <w:rFonts w:ascii="Times New Roman" w:hAnsi="Times New Roman"/>
          <w:b/>
          <w:bCs/>
          <w:color w:val="000000"/>
          <w:sz w:val="24"/>
          <w:szCs w:val="24"/>
          <w:u w:val="single"/>
        </w:rPr>
      </w:pPr>
    </w:p>
    <w:p w:rsidR="00765FFD" w:rsidRDefault="00765FFD" w:rsidP="007B4998">
      <w:pPr>
        <w:pStyle w:val="ListParagraph"/>
        <w:autoSpaceDE w:val="0"/>
        <w:autoSpaceDN w:val="0"/>
        <w:adjustRightInd w:val="0"/>
        <w:spacing w:after="0" w:line="480" w:lineRule="auto"/>
        <w:ind w:left="0"/>
        <w:jc w:val="center"/>
        <w:rPr>
          <w:rFonts w:ascii="Times New Roman" w:hAnsi="Times New Roman"/>
          <w:b/>
          <w:bCs/>
          <w:color w:val="000000"/>
          <w:sz w:val="24"/>
          <w:szCs w:val="24"/>
          <w:u w:val="single"/>
        </w:rPr>
      </w:pPr>
    </w:p>
    <w:p w:rsidR="00765FFD" w:rsidRDefault="00765FFD" w:rsidP="007B4998">
      <w:pPr>
        <w:pStyle w:val="ListParagraph"/>
        <w:autoSpaceDE w:val="0"/>
        <w:autoSpaceDN w:val="0"/>
        <w:adjustRightInd w:val="0"/>
        <w:spacing w:after="0" w:line="480" w:lineRule="auto"/>
        <w:ind w:left="0"/>
        <w:jc w:val="center"/>
        <w:rPr>
          <w:rFonts w:ascii="Times New Roman" w:hAnsi="Times New Roman"/>
          <w:b/>
          <w:bCs/>
          <w:color w:val="000000"/>
          <w:sz w:val="24"/>
          <w:szCs w:val="24"/>
          <w:u w:val="single"/>
        </w:rPr>
      </w:pPr>
    </w:p>
    <w:p w:rsidR="007B4998" w:rsidRPr="007B4998" w:rsidRDefault="007B4998" w:rsidP="007B4998">
      <w:pPr>
        <w:pStyle w:val="ListParagraph"/>
        <w:autoSpaceDE w:val="0"/>
        <w:autoSpaceDN w:val="0"/>
        <w:adjustRightInd w:val="0"/>
        <w:spacing w:after="0" w:line="480" w:lineRule="auto"/>
        <w:ind w:left="0"/>
        <w:jc w:val="center"/>
        <w:rPr>
          <w:rFonts w:ascii="Times New Roman" w:hAnsi="Times New Roman"/>
          <w:b/>
          <w:bCs/>
          <w:color w:val="000000"/>
          <w:sz w:val="24"/>
          <w:szCs w:val="24"/>
          <w:u w:val="single"/>
        </w:rPr>
      </w:pPr>
      <w:bookmarkStart w:id="0" w:name="_GoBack"/>
      <w:bookmarkEnd w:id="0"/>
      <w:r>
        <w:rPr>
          <w:rFonts w:ascii="Times New Roman" w:hAnsi="Times New Roman"/>
          <w:b/>
          <w:bCs/>
          <w:color w:val="000000"/>
          <w:sz w:val="24"/>
          <w:szCs w:val="24"/>
          <w:u w:val="single"/>
        </w:rPr>
        <w:lastRenderedPageBreak/>
        <w:t>VERIFICATION</w:t>
      </w:r>
    </w:p>
    <w:p w:rsidR="007B4998" w:rsidRDefault="007B4998" w:rsidP="007B4998">
      <w:pPr>
        <w:pStyle w:val="ListParagraph"/>
        <w:autoSpaceDE w:val="0"/>
        <w:autoSpaceDN w:val="0"/>
        <w:adjustRightInd w:val="0"/>
        <w:spacing w:after="0" w:line="480" w:lineRule="auto"/>
        <w:ind w:left="0"/>
        <w:jc w:val="both"/>
        <w:rPr>
          <w:rFonts w:ascii="Times New Roman" w:hAnsi="Times New Roman"/>
          <w:bCs/>
          <w:color w:val="000000"/>
          <w:sz w:val="24"/>
          <w:szCs w:val="24"/>
        </w:rPr>
      </w:pPr>
      <w:r>
        <w:rPr>
          <w:rFonts w:ascii="Times New Roman" w:hAnsi="Times New Roman"/>
          <w:bCs/>
          <w:color w:val="000000"/>
          <w:sz w:val="24"/>
          <w:szCs w:val="24"/>
        </w:rPr>
        <w:tab/>
        <w:t>I hereby affirm and swear under oath that the forgoing averments are true and correct.</w:t>
      </w:r>
    </w:p>
    <w:p w:rsidR="007B4998" w:rsidRDefault="007B4998" w:rsidP="007B4998">
      <w:pPr>
        <w:pStyle w:val="ListParagraph"/>
        <w:autoSpaceDE w:val="0"/>
        <w:autoSpaceDN w:val="0"/>
        <w:adjustRightInd w:val="0"/>
        <w:spacing w:after="0" w:line="480" w:lineRule="auto"/>
        <w:ind w:left="0"/>
        <w:jc w:val="both"/>
        <w:rPr>
          <w:rFonts w:ascii="Times New Roman" w:hAnsi="Times New Roman"/>
          <w:bCs/>
          <w:color w:val="000000"/>
          <w:sz w:val="24"/>
          <w:szCs w:val="24"/>
        </w:rPr>
      </w:pPr>
    </w:p>
    <w:p w:rsidR="007B4998" w:rsidRDefault="007B4998" w:rsidP="007B4998">
      <w:pPr>
        <w:pStyle w:val="ListParagraph"/>
        <w:autoSpaceDE w:val="0"/>
        <w:autoSpaceDN w:val="0"/>
        <w:adjustRightInd w:val="0"/>
        <w:spacing w:after="0" w:line="240" w:lineRule="auto"/>
        <w:ind w:left="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______________________________</w:t>
      </w:r>
    </w:p>
    <w:p w:rsidR="007B4998" w:rsidRDefault="007B4998" w:rsidP="007B4998">
      <w:pPr>
        <w:pStyle w:val="ListParagraph"/>
        <w:autoSpaceDE w:val="0"/>
        <w:autoSpaceDN w:val="0"/>
        <w:adjustRightInd w:val="0"/>
        <w:spacing w:after="0" w:line="240" w:lineRule="auto"/>
        <w:ind w:left="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Christopher</w:t>
      </w:r>
      <w:r w:rsidR="007532CB">
        <w:rPr>
          <w:rFonts w:ascii="Times New Roman" w:hAnsi="Times New Roman"/>
          <w:bCs/>
          <w:color w:val="000000"/>
          <w:sz w:val="24"/>
          <w:szCs w:val="24"/>
        </w:rPr>
        <w:t xml:space="preserve"> S.</w:t>
      </w:r>
      <w:r>
        <w:rPr>
          <w:rFonts w:ascii="Times New Roman" w:hAnsi="Times New Roman"/>
          <w:bCs/>
          <w:color w:val="000000"/>
          <w:sz w:val="24"/>
          <w:szCs w:val="24"/>
        </w:rPr>
        <w:t xml:space="preserve"> Vingiano</w:t>
      </w:r>
    </w:p>
    <w:p w:rsidR="007B4998" w:rsidRDefault="007B4998" w:rsidP="007B4998">
      <w:pPr>
        <w:pStyle w:val="ListParagraph"/>
        <w:autoSpaceDE w:val="0"/>
        <w:autoSpaceDN w:val="0"/>
        <w:adjustRightInd w:val="0"/>
        <w:spacing w:after="0" w:line="240" w:lineRule="auto"/>
        <w:ind w:left="0"/>
        <w:jc w:val="both"/>
        <w:rPr>
          <w:rFonts w:ascii="Times New Roman" w:hAnsi="Times New Roman"/>
          <w:bCs/>
          <w:color w:val="000000"/>
          <w:sz w:val="24"/>
          <w:szCs w:val="24"/>
        </w:rPr>
      </w:pPr>
    </w:p>
    <w:p w:rsidR="007B4998" w:rsidRDefault="007B4998" w:rsidP="007B4998">
      <w:pPr>
        <w:pStyle w:val="ListParagraph"/>
        <w:autoSpaceDE w:val="0"/>
        <w:autoSpaceDN w:val="0"/>
        <w:adjustRightInd w:val="0"/>
        <w:spacing w:after="0" w:line="240" w:lineRule="auto"/>
        <w:ind w:left="0"/>
        <w:jc w:val="both"/>
        <w:rPr>
          <w:rFonts w:ascii="Times New Roman" w:hAnsi="Times New Roman"/>
          <w:bCs/>
          <w:color w:val="000000"/>
          <w:sz w:val="24"/>
          <w:szCs w:val="24"/>
        </w:rPr>
      </w:pPr>
      <w:r>
        <w:rPr>
          <w:rFonts w:ascii="Times New Roman" w:hAnsi="Times New Roman"/>
          <w:bCs/>
          <w:color w:val="000000"/>
          <w:sz w:val="24"/>
          <w:szCs w:val="24"/>
        </w:rPr>
        <w:t>STATE OF FLORIDA</w:t>
      </w:r>
      <w:r>
        <w:rPr>
          <w:rFonts w:ascii="Times New Roman" w:hAnsi="Times New Roman"/>
          <w:bCs/>
          <w:color w:val="000000"/>
          <w:sz w:val="24"/>
          <w:szCs w:val="24"/>
        </w:rPr>
        <w:tab/>
        <w:t>)</w:t>
      </w:r>
    </w:p>
    <w:p w:rsidR="007B4998" w:rsidRDefault="007B4998" w:rsidP="007B4998">
      <w:pPr>
        <w:pStyle w:val="ListParagraph"/>
        <w:autoSpaceDE w:val="0"/>
        <w:autoSpaceDN w:val="0"/>
        <w:adjustRightInd w:val="0"/>
        <w:spacing w:after="0" w:line="240" w:lineRule="auto"/>
        <w:ind w:left="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 xml:space="preserve">) </w:t>
      </w:r>
    </w:p>
    <w:p w:rsidR="007B4998" w:rsidRDefault="007B4998" w:rsidP="007B4998">
      <w:pPr>
        <w:pStyle w:val="ListParagraph"/>
        <w:autoSpaceDE w:val="0"/>
        <w:autoSpaceDN w:val="0"/>
        <w:adjustRightInd w:val="0"/>
        <w:spacing w:after="0" w:line="240" w:lineRule="auto"/>
        <w:ind w:left="0"/>
        <w:jc w:val="both"/>
        <w:rPr>
          <w:rFonts w:ascii="Times New Roman" w:hAnsi="Times New Roman"/>
          <w:bCs/>
          <w:color w:val="000000"/>
          <w:sz w:val="24"/>
          <w:szCs w:val="24"/>
        </w:rPr>
      </w:pPr>
      <w:r>
        <w:rPr>
          <w:rFonts w:ascii="Times New Roman" w:hAnsi="Times New Roman"/>
          <w:bCs/>
          <w:color w:val="000000"/>
          <w:sz w:val="24"/>
          <w:szCs w:val="24"/>
        </w:rPr>
        <w:t>COUNTY OF</w:t>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 xml:space="preserve">) </w:t>
      </w:r>
    </w:p>
    <w:p w:rsidR="007B4998" w:rsidRDefault="007B4998" w:rsidP="007B4998">
      <w:pPr>
        <w:pStyle w:val="ListParagraph"/>
        <w:autoSpaceDE w:val="0"/>
        <w:autoSpaceDN w:val="0"/>
        <w:adjustRightInd w:val="0"/>
        <w:spacing w:after="0" w:line="240" w:lineRule="auto"/>
        <w:ind w:left="0"/>
        <w:jc w:val="both"/>
        <w:rPr>
          <w:rFonts w:ascii="Times New Roman" w:hAnsi="Times New Roman"/>
          <w:bCs/>
          <w:color w:val="000000"/>
          <w:sz w:val="24"/>
          <w:szCs w:val="24"/>
        </w:rPr>
      </w:pPr>
    </w:p>
    <w:p w:rsidR="007B4998" w:rsidRDefault="007B4998" w:rsidP="007B4998">
      <w:pPr>
        <w:pStyle w:val="ListParagraph"/>
        <w:autoSpaceDE w:val="0"/>
        <w:autoSpaceDN w:val="0"/>
        <w:adjustRightInd w:val="0"/>
        <w:spacing w:after="0" w:line="240" w:lineRule="auto"/>
        <w:ind w:left="0"/>
        <w:jc w:val="both"/>
        <w:rPr>
          <w:rFonts w:ascii="Times New Roman" w:hAnsi="Times New Roman"/>
          <w:bCs/>
          <w:color w:val="000000"/>
          <w:sz w:val="24"/>
          <w:szCs w:val="24"/>
        </w:rPr>
      </w:pPr>
      <w:r>
        <w:rPr>
          <w:rFonts w:ascii="Times New Roman" w:hAnsi="Times New Roman"/>
          <w:bCs/>
          <w:color w:val="000000"/>
          <w:sz w:val="24"/>
          <w:szCs w:val="24"/>
        </w:rPr>
        <w:tab/>
        <w:t>The foregoing instrument was a</w:t>
      </w:r>
      <w:r w:rsidR="00A42302">
        <w:rPr>
          <w:rFonts w:ascii="Times New Roman" w:hAnsi="Times New Roman"/>
          <w:bCs/>
          <w:color w:val="000000"/>
          <w:sz w:val="24"/>
          <w:szCs w:val="24"/>
        </w:rPr>
        <w:t>cknowledged before me this 30th</w:t>
      </w:r>
      <w:r>
        <w:rPr>
          <w:rFonts w:ascii="Times New Roman" w:hAnsi="Times New Roman"/>
          <w:bCs/>
          <w:color w:val="000000"/>
          <w:sz w:val="24"/>
          <w:szCs w:val="24"/>
        </w:rPr>
        <w:t xml:space="preserve"> day of March, 2012, by </w:t>
      </w:r>
      <w:r w:rsidR="001252ED">
        <w:rPr>
          <w:rFonts w:ascii="Times New Roman" w:hAnsi="Times New Roman"/>
          <w:bCs/>
          <w:color w:val="000000"/>
          <w:sz w:val="24"/>
          <w:szCs w:val="24"/>
        </w:rPr>
        <w:t xml:space="preserve">Christopher S. Vingiano </w:t>
      </w:r>
      <w:r>
        <w:rPr>
          <w:rFonts w:ascii="Times New Roman" w:hAnsi="Times New Roman"/>
          <w:bCs/>
          <w:color w:val="000000"/>
          <w:sz w:val="24"/>
          <w:szCs w:val="24"/>
        </w:rPr>
        <w:t>who is personally known to me or who produced ______________________ as identification.</w:t>
      </w:r>
    </w:p>
    <w:p w:rsidR="007B4998" w:rsidRDefault="007B4998" w:rsidP="007B4998">
      <w:pPr>
        <w:pStyle w:val="ListParagraph"/>
        <w:autoSpaceDE w:val="0"/>
        <w:autoSpaceDN w:val="0"/>
        <w:adjustRightInd w:val="0"/>
        <w:spacing w:after="0" w:line="240" w:lineRule="auto"/>
        <w:ind w:left="0"/>
        <w:jc w:val="both"/>
        <w:rPr>
          <w:rFonts w:ascii="Times New Roman" w:hAnsi="Times New Roman"/>
          <w:bCs/>
          <w:color w:val="000000"/>
          <w:sz w:val="24"/>
          <w:szCs w:val="24"/>
        </w:rPr>
      </w:pPr>
    </w:p>
    <w:p w:rsidR="007B4998" w:rsidRDefault="007B4998" w:rsidP="007B4998">
      <w:pPr>
        <w:pStyle w:val="ListParagraph"/>
        <w:autoSpaceDE w:val="0"/>
        <w:autoSpaceDN w:val="0"/>
        <w:adjustRightInd w:val="0"/>
        <w:spacing w:after="0" w:line="240" w:lineRule="auto"/>
        <w:ind w:left="0"/>
        <w:jc w:val="both"/>
        <w:rPr>
          <w:rFonts w:ascii="Times New Roman" w:hAnsi="Times New Roman"/>
          <w:bCs/>
          <w:color w:val="000000"/>
          <w:sz w:val="24"/>
          <w:szCs w:val="24"/>
        </w:rPr>
      </w:pPr>
    </w:p>
    <w:p w:rsidR="007B4998" w:rsidRDefault="007B4998" w:rsidP="007B4998">
      <w:pPr>
        <w:pStyle w:val="ListParagraph"/>
        <w:autoSpaceDE w:val="0"/>
        <w:autoSpaceDN w:val="0"/>
        <w:adjustRightInd w:val="0"/>
        <w:spacing w:after="0" w:line="240" w:lineRule="auto"/>
        <w:ind w:left="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___________________________________</w:t>
      </w:r>
    </w:p>
    <w:p w:rsidR="007B4998" w:rsidRDefault="007B4998" w:rsidP="007B4998">
      <w:pPr>
        <w:pStyle w:val="ListParagraph"/>
        <w:autoSpaceDE w:val="0"/>
        <w:autoSpaceDN w:val="0"/>
        <w:adjustRightInd w:val="0"/>
        <w:spacing w:after="0" w:line="240" w:lineRule="auto"/>
        <w:ind w:left="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Signature of Notary Public – State of Florida</w:t>
      </w:r>
    </w:p>
    <w:p w:rsidR="007B4998" w:rsidRDefault="007B4998" w:rsidP="007B4998">
      <w:pPr>
        <w:pStyle w:val="ListParagraph"/>
        <w:autoSpaceDE w:val="0"/>
        <w:autoSpaceDN w:val="0"/>
        <w:adjustRightInd w:val="0"/>
        <w:spacing w:after="0" w:line="240" w:lineRule="auto"/>
        <w:ind w:left="0"/>
        <w:jc w:val="both"/>
        <w:rPr>
          <w:rFonts w:ascii="Times New Roman" w:hAnsi="Times New Roman"/>
          <w:bCs/>
          <w:color w:val="000000"/>
          <w:sz w:val="24"/>
          <w:szCs w:val="24"/>
        </w:rPr>
      </w:pPr>
    </w:p>
    <w:p w:rsidR="007B4998" w:rsidRDefault="007B4998" w:rsidP="007B4998">
      <w:pPr>
        <w:pStyle w:val="ListParagraph"/>
        <w:autoSpaceDE w:val="0"/>
        <w:autoSpaceDN w:val="0"/>
        <w:adjustRightInd w:val="0"/>
        <w:spacing w:after="0" w:line="240" w:lineRule="auto"/>
        <w:ind w:left="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r>
      <w:r>
        <w:rPr>
          <w:rFonts w:ascii="Times New Roman" w:hAnsi="Times New Roman"/>
          <w:bCs/>
          <w:color w:val="000000"/>
          <w:sz w:val="24"/>
          <w:szCs w:val="24"/>
        </w:rPr>
        <w:tab/>
        <w:t>Printed Name:________________________</w:t>
      </w:r>
    </w:p>
    <w:p w:rsidR="007B4998" w:rsidRDefault="007B4998" w:rsidP="007B4998">
      <w:pPr>
        <w:pStyle w:val="ListParagraph"/>
        <w:autoSpaceDE w:val="0"/>
        <w:autoSpaceDN w:val="0"/>
        <w:adjustRightInd w:val="0"/>
        <w:spacing w:after="0" w:line="240" w:lineRule="auto"/>
        <w:ind w:left="0"/>
        <w:jc w:val="both"/>
        <w:rPr>
          <w:rFonts w:ascii="Times New Roman" w:hAnsi="Times New Roman"/>
          <w:bCs/>
          <w:color w:val="000000"/>
          <w:sz w:val="24"/>
          <w:szCs w:val="24"/>
        </w:rPr>
      </w:pPr>
    </w:p>
    <w:p w:rsidR="007B4998" w:rsidRDefault="007B4998" w:rsidP="007B4998">
      <w:pPr>
        <w:pStyle w:val="ListParagraph"/>
        <w:autoSpaceDE w:val="0"/>
        <w:autoSpaceDN w:val="0"/>
        <w:adjustRightInd w:val="0"/>
        <w:spacing w:after="0" w:line="240" w:lineRule="auto"/>
        <w:ind w:left="0"/>
        <w:jc w:val="both"/>
        <w:rPr>
          <w:rFonts w:ascii="Times New Roman" w:hAnsi="Times New Roman"/>
          <w:bCs/>
          <w:color w:val="000000"/>
          <w:sz w:val="24"/>
          <w:szCs w:val="24"/>
        </w:rPr>
      </w:pPr>
      <w:r>
        <w:rPr>
          <w:rFonts w:ascii="Times New Roman" w:hAnsi="Times New Roman"/>
          <w:bCs/>
          <w:color w:val="000000"/>
          <w:sz w:val="24"/>
          <w:szCs w:val="24"/>
        </w:rPr>
        <w:t>Notary Seal:</w:t>
      </w:r>
    </w:p>
    <w:p w:rsidR="007B4998" w:rsidRPr="006B64AC" w:rsidRDefault="007B4998" w:rsidP="006B64AC">
      <w:pPr>
        <w:autoSpaceDE w:val="0"/>
        <w:autoSpaceDN w:val="0"/>
        <w:adjustRightInd w:val="0"/>
        <w:spacing w:after="0" w:line="480" w:lineRule="auto"/>
        <w:jc w:val="both"/>
        <w:rPr>
          <w:rFonts w:ascii="Times New Roman" w:hAnsi="Times New Roman"/>
          <w:color w:val="000000"/>
          <w:sz w:val="24"/>
          <w:szCs w:val="24"/>
        </w:rPr>
      </w:pPr>
    </w:p>
    <w:sectPr w:rsidR="007B4998" w:rsidRPr="006B64AC" w:rsidSect="00BB503F">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CEE" w:rsidRDefault="00572CEE" w:rsidP="004A086D">
      <w:pPr>
        <w:spacing w:after="0" w:line="240" w:lineRule="auto"/>
      </w:pPr>
      <w:r>
        <w:separator/>
      </w:r>
    </w:p>
  </w:endnote>
  <w:endnote w:type="continuationSeparator" w:id="0">
    <w:p w:rsidR="00572CEE" w:rsidRDefault="00572CEE" w:rsidP="004A08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8B9" w:rsidRDefault="0021321A">
    <w:pPr>
      <w:pStyle w:val="Footer"/>
      <w:jc w:val="center"/>
    </w:pPr>
    <w:r w:rsidRPr="00F97553">
      <w:rPr>
        <w:rFonts w:ascii="Times New Roman" w:hAnsi="Times New Roman"/>
        <w:sz w:val="24"/>
        <w:szCs w:val="24"/>
      </w:rPr>
      <w:fldChar w:fldCharType="begin"/>
    </w:r>
    <w:r w:rsidR="002A18B9" w:rsidRPr="00F97553">
      <w:rPr>
        <w:rFonts w:ascii="Times New Roman" w:hAnsi="Times New Roman"/>
        <w:sz w:val="24"/>
        <w:szCs w:val="24"/>
      </w:rPr>
      <w:instrText xml:space="preserve"> PAGE   \* MERGEFORMAT </w:instrText>
    </w:r>
    <w:r w:rsidRPr="00F97553">
      <w:rPr>
        <w:rFonts w:ascii="Times New Roman" w:hAnsi="Times New Roman"/>
        <w:sz w:val="24"/>
        <w:szCs w:val="24"/>
      </w:rPr>
      <w:fldChar w:fldCharType="separate"/>
    </w:r>
    <w:r w:rsidR="004D0DCD">
      <w:rPr>
        <w:rFonts w:ascii="Times New Roman" w:hAnsi="Times New Roman"/>
        <w:noProof/>
        <w:sz w:val="24"/>
        <w:szCs w:val="24"/>
      </w:rPr>
      <w:t>2</w:t>
    </w:r>
    <w:r w:rsidRPr="00F97553">
      <w:rPr>
        <w:rFonts w:ascii="Times New Roman" w:hAnsi="Times New Roman"/>
        <w:sz w:val="24"/>
        <w:szCs w:val="24"/>
      </w:rPr>
      <w:fldChar w:fldCharType="end"/>
    </w:r>
  </w:p>
  <w:p w:rsidR="002A18B9" w:rsidRDefault="002A18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CEE" w:rsidRDefault="00572CEE" w:rsidP="004A086D">
      <w:pPr>
        <w:spacing w:after="0" w:line="240" w:lineRule="auto"/>
      </w:pPr>
      <w:r>
        <w:separator/>
      </w:r>
    </w:p>
  </w:footnote>
  <w:footnote w:type="continuationSeparator" w:id="0">
    <w:p w:rsidR="00572CEE" w:rsidRDefault="00572CEE" w:rsidP="004A08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8B9" w:rsidRPr="006B64AC" w:rsidRDefault="002A18B9" w:rsidP="004A086D">
    <w:pPr>
      <w:autoSpaceDE w:val="0"/>
      <w:autoSpaceDN w:val="0"/>
      <w:adjustRightInd w:val="0"/>
      <w:spacing w:after="0" w:line="240" w:lineRule="auto"/>
      <w:jc w:val="right"/>
      <w:rPr>
        <w:rFonts w:ascii="Times New Roman" w:hAnsi="Times New Roman"/>
        <w:b/>
        <w:bCs/>
        <w:i/>
        <w:iCs/>
        <w:color w:val="000000"/>
        <w:sz w:val="24"/>
        <w:szCs w:val="24"/>
      </w:rPr>
    </w:pPr>
    <w:r>
      <w:rPr>
        <w:rFonts w:ascii="Times New Roman" w:hAnsi="Times New Roman"/>
        <w:b/>
        <w:bCs/>
        <w:i/>
        <w:iCs/>
        <w:color w:val="000000"/>
        <w:sz w:val="24"/>
        <w:szCs w:val="24"/>
      </w:rPr>
      <w:t>Nuno Inc., 2, et al. v. Sal’s Italian Ristorante, Inc., et al.</w:t>
    </w:r>
  </w:p>
  <w:p w:rsidR="002A18B9" w:rsidRPr="006B64AC" w:rsidRDefault="002A18B9" w:rsidP="004A086D">
    <w:pPr>
      <w:autoSpaceDE w:val="0"/>
      <w:autoSpaceDN w:val="0"/>
      <w:adjustRightInd w:val="0"/>
      <w:spacing w:after="0" w:line="240" w:lineRule="auto"/>
      <w:jc w:val="right"/>
      <w:rPr>
        <w:rFonts w:ascii="Times New Roman" w:hAnsi="Times New Roman"/>
        <w:b/>
        <w:bCs/>
        <w:color w:val="000000"/>
        <w:sz w:val="24"/>
        <w:szCs w:val="24"/>
      </w:rPr>
    </w:pPr>
    <w:r>
      <w:rPr>
        <w:rFonts w:ascii="Times New Roman" w:hAnsi="Times New Roman"/>
        <w:b/>
        <w:bCs/>
        <w:color w:val="000000"/>
        <w:sz w:val="24"/>
        <w:szCs w:val="24"/>
      </w:rPr>
      <w:t xml:space="preserve">Verified </w:t>
    </w:r>
    <w:r w:rsidRPr="006B64AC">
      <w:rPr>
        <w:rFonts w:ascii="Times New Roman" w:hAnsi="Times New Roman"/>
        <w:b/>
        <w:bCs/>
        <w:color w:val="000000"/>
        <w:sz w:val="24"/>
        <w:szCs w:val="24"/>
      </w:rPr>
      <w:t>Complaint for Monetary Damages, Injunctive,</w:t>
    </w:r>
  </w:p>
  <w:p w:rsidR="002A18B9" w:rsidRDefault="002A18B9" w:rsidP="004A086D">
    <w:pPr>
      <w:pStyle w:val="Header"/>
      <w:jc w:val="right"/>
      <w:rPr>
        <w:rFonts w:ascii="Times New Roman" w:hAnsi="Times New Roman"/>
        <w:b/>
        <w:bCs/>
        <w:color w:val="000000"/>
        <w:sz w:val="24"/>
        <w:szCs w:val="24"/>
      </w:rPr>
    </w:pPr>
    <w:r w:rsidRPr="006B64AC">
      <w:rPr>
        <w:rFonts w:ascii="Times New Roman" w:hAnsi="Times New Roman"/>
        <w:b/>
        <w:bCs/>
        <w:color w:val="000000"/>
        <w:sz w:val="24"/>
        <w:szCs w:val="24"/>
      </w:rPr>
      <w:t>Declaratory and Other Equitable Relief</w:t>
    </w:r>
  </w:p>
  <w:p w:rsidR="002A18B9" w:rsidRPr="004A086D" w:rsidRDefault="002A18B9" w:rsidP="004A086D">
    <w:pPr>
      <w:pStyle w:val="Header"/>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007B7"/>
    <w:multiLevelType w:val="hybridMultilevel"/>
    <w:tmpl w:val="494AF706"/>
    <w:lvl w:ilvl="0" w:tplc="A02A1060">
      <w:start w:val="6"/>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4D6973D4"/>
    <w:multiLevelType w:val="hybridMultilevel"/>
    <w:tmpl w:val="33048D3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F900530"/>
    <w:multiLevelType w:val="hybridMultilevel"/>
    <w:tmpl w:val="A372F85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5FAB7CB6"/>
    <w:multiLevelType w:val="hybridMultilevel"/>
    <w:tmpl w:val="A372F85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66187C23"/>
    <w:multiLevelType w:val="hybridMultilevel"/>
    <w:tmpl w:val="4D36A8FE"/>
    <w:lvl w:ilvl="0" w:tplc="A02A1060">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BE84418"/>
    <w:multiLevelType w:val="hybridMultilevel"/>
    <w:tmpl w:val="9EBADCC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E5738"/>
    <w:rsid w:val="00003069"/>
    <w:rsid w:val="00005ACF"/>
    <w:rsid w:val="00030FF0"/>
    <w:rsid w:val="00055968"/>
    <w:rsid w:val="00055CB9"/>
    <w:rsid w:val="00076B6F"/>
    <w:rsid w:val="000863F2"/>
    <w:rsid w:val="00091B05"/>
    <w:rsid w:val="000B3F19"/>
    <w:rsid w:val="000C28BB"/>
    <w:rsid w:val="000C2ED9"/>
    <w:rsid w:val="000D2D99"/>
    <w:rsid w:val="000D6B6D"/>
    <w:rsid w:val="000F1B1D"/>
    <w:rsid w:val="000F4879"/>
    <w:rsid w:val="000F6117"/>
    <w:rsid w:val="00101E7F"/>
    <w:rsid w:val="00111D43"/>
    <w:rsid w:val="00116289"/>
    <w:rsid w:val="0012259E"/>
    <w:rsid w:val="001252ED"/>
    <w:rsid w:val="00127537"/>
    <w:rsid w:val="00130543"/>
    <w:rsid w:val="001345A9"/>
    <w:rsid w:val="001360E9"/>
    <w:rsid w:val="00136C11"/>
    <w:rsid w:val="00136D59"/>
    <w:rsid w:val="00140291"/>
    <w:rsid w:val="00153424"/>
    <w:rsid w:val="00153A95"/>
    <w:rsid w:val="001772AB"/>
    <w:rsid w:val="00183E14"/>
    <w:rsid w:val="001941DB"/>
    <w:rsid w:val="00194FD9"/>
    <w:rsid w:val="001A1639"/>
    <w:rsid w:val="001A2D62"/>
    <w:rsid w:val="001B4F3F"/>
    <w:rsid w:val="001D389E"/>
    <w:rsid w:val="001E763F"/>
    <w:rsid w:val="002063DE"/>
    <w:rsid w:val="0021292C"/>
    <w:rsid w:val="0021321A"/>
    <w:rsid w:val="00223D22"/>
    <w:rsid w:val="00234FD4"/>
    <w:rsid w:val="0026092A"/>
    <w:rsid w:val="0026599F"/>
    <w:rsid w:val="00271BE0"/>
    <w:rsid w:val="00274DC8"/>
    <w:rsid w:val="002A18B9"/>
    <w:rsid w:val="002A4E8D"/>
    <w:rsid w:val="002B0BAC"/>
    <w:rsid w:val="002D01F5"/>
    <w:rsid w:val="002F49F1"/>
    <w:rsid w:val="003046AE"/>
    <w:rsid w:val="00306045"/>
    <w:rsid w:val="0031635D"/>
    <w:rsid w:val="00327211"/>
    <w:rsid w:val="003338C4"/>
    <w:rsid w:val="0033673D"/>
    <w:rsid w:val="0037594C"/>
    <w:rsid w:val="003B1478"/>
    <w:rsid w:val="003C3B15"/>
    <w:rsid w:val="003C6E7E"/>
    <w:rsid w:val="003D375F"/>
    <w:rsid w:val="003E162A"/>
    <w:rsid w:val="003E3925"/>
    <w:rsid w:val="004017F9"/>
    <w:rsid w:val="00402487"/>
    <w:rsid w:val="00402736"/>
    <w:rsid w:val="0041275F"/>
    <w:rsid w:val="004168B2"/>
    <w:rsid w:val="004250C3"/>
    <w:rsid w:val="00442D68"/>
    <w:rsid w:val="00476899"/>
    <w:rsid w:val="00481E7B"/>
    <w:rsid w:val="00487C41"/>
    <w:rsid w:val="004A086D"/>
    <w:rsid w:val="004B2BC8"/>
    <w:rsid w:val="004D0DCD"/>
    <w:rsid w:val="004D0DCE"/>
    <w:rsid w:val="004D5085"/>
    <w:rsid w:val="004F4919"/>
    <w:rsid w:val="00501767"/>
    <w:rsid w:val="00513779"/>
    <w:rsid w:val="00534470"/>
    <w:rsid w:val="0054165A"/>
    <w:rsid w:val="005427CC"/>
    <w:rsid w:val="005473F0"/>
    <w:rsid w:val="00552F57"/>
    <w:rsid w:val="00561B48"/>
    <w:rsid w:val="00564146"/>
    <w:rsid w:val="00564960"/>
    <w:rsid w:val="00572CEE"/>
    <w:rsid w:val="00581306"/>
    <w:rsid w:val="00595D20"/>
    <w:rsid w:val="005A5A43"/>
    <w:rsid w:val="005B111C"/>
    <w:rsid w:val="005C2D45"/>
    <w:rsid w:val="005C3254"/>
    <w:rsid w:val="005D3EBF"/>
    <w:rsid w:val="005D5301"/>
    <w:rsid w:val="005D598F"/>
    <w:rsid w:val="005E5738"/>
    <w:rsid w:val="005E5BD0"/>
    <w:rsid w:val="0060044E"/>
    <w:rsid w:val="00600A9C"/>
    <w:rsid w:val="006179E8"/>
    <w:rsid w:val="006211D1"/>
    <w:rsid w:val="00632184"/>
    <w:rsid w:val="00646B23"/>
    <w:rsid w:val="00656BA1"/>
    <w:rsid w:val="0069333C"/>
    <w:rsid w:val="006A10B6"/>
    <w:rsid w:val="006A6F0D"/>
    <w:rsid w:val="006B266C"/>
    <w:rsid w:val="006B64AC"/>
    <w:rsid w:val="006D103B"/>
    <w:rsid w:val="006D22BD"/>
    <w:rsid w:val="006D6295"/>
    <w:rsid w:val="006E14EE"/>
    <w:rsid w:val="00700591"/>
    <w:rsid w:val="00702EC6"/>
    <w:rsid w:val="0071065E"/>
    <w:rsid w:val="007532CB"/>
    <w:rsid w:val="00755D9C"/>
    <w:rsid w:val="00765FFD"/>
    <w:rsid w:val="007776F2"/>
    <w:rsid w:val="007801AA"/>
    <w:rsid w:val="0078559A"/>
    <w:rsid w:val="00785E0D"/>
    <w:rsid w:val="007A6FE1"/>
    <w:rsid w:val="007B4998"/>
    <w:rsid w:val="007B5E5C"/>
    <w:rsid w:val="007D2039"/>
    <w:rsid w:val="007D4117"/>
    <w:rsid w:val="007D41DD"/>
    <w:rsid w:val="007E1859"/>
    <w:rsid w:val="007E3B23"/>
    <w:rsid w:val="007F5904"/>
    <w:rsid w:val="00816E90"/>
    <w:rsid w:val="008574C6"/>
    <w:rsid w:val="00860BA6"/>
    <w:rsid w:val="00865B89"/>
    <w:rsid w:val="00885A7E"/>
    <w:rsid w:val="00885D4B"/>
    <w:rsid w:val="0088607E"/>
    <w:rsid w:val="00895CEB"/>
    <w:rsid w:val="008A3A80"/>
    <w:rsid w:val="008B06CD"/>
    <w:rsid w:val="008D0B98"/>
    <w:rsid w:val="008F0FCA"/>
    <w:rsid w:val="008F6927"/>
    <w:rsid w:val="009030EB"/>
    <w:rsid w:val="0091425A"/>
    <w:rsid w:val="00917D14"/>
    <w:rsid w:val="00925CE5"/>
    <w:rsid w:val="00932106"/>
    <w:rsid w:val="0094240F"/>
    <w:rsid w:val="00943BBA"/>
    <w:rsid w:val="00945980"/>
    <w:rsid w:val="00947530"/>
    <w:rsid w:val="00960EEC"/>
    <w:rsid w:val="0097734A"/>
    <w:rsid w:val="009A215D"/>
    <w:rsid w:val="009A4480"/>
    <w:rsid w:val="009B2F25"/>
    <w:rsid w:val="009C154E"/>
    <w:rsid w:val="009D125F"/>
    <w:rsid w:val="009D29B9"/>
    <w:rsid w:val="009D66A0"/>
    <w:rsid w:val="009E343E"/>
    <w:rsid w:val="009F0C50"/>
    <w:rsid w:val="009F119A"/>
    <w:rsid w:val="009F42AD"/>
    <w:rsid w:val="009F71A2"/>
    <w:rsid w:val="009F7812"/>
    <w:rsid w:val="00A35F50"/>
    <w:rsid w:val="00A36917"/>
    <w:rsid w:val="00A41012"/>
    <w:rsid w:val="00A42302"/>
    <w:rsid w:val="00A47784"/>
    <w:rsid w:val="00A51F66"/>
    <w:rsid w:val="00A63918"/>
    <w:rsid w:val="00A71382"/>
    <w:rsid w:val="00A75C63"/>
    <w:rsid w:val="00A96F3E"/>
    <w:rsid w:val="00AB5454"/>
    <w:rsid w:val="00AC34F1"/>
    <w:rsid w:val="00AE1C57"/>
    <w:rsid w:val="00AF0734"/>
    <w:rsid w:val="00AF1206"/>
    <w:rsid w:val="00B00A06"/>
    <w:rsid w:val="00B0100E"/>
    <w:rsid w:val="00B01309"/>
    <w:rsid w:val="00B03E5F"/>
    <w:rsid w:val="00B05E28"/>
    <w:rsid w:val="00B20A25"/>
    <w:rsid w:val="00B231F0"/>
    <w:rsid w:val="00B3041C"/>
    <w:rsid w:val="00B40D67"/>
    <w:rsid w:val="00B43A86"/>
    <w:rsid w:val="00B506A1"/>
    <w:rsid w:val="00B606DC"/>
    <w:rsid w:val="00B74387"/>
    <w:rsid w:val="00B74830"/>
    <w:rsid w:val="00B8256A"/>
    <w:rsid w:val="00B85EA7"/>
    <w:rsid w:val="00B8755E"/>
    <w:rsid w:val="00B9456C"/>
    <w:rsid w:val="00BA2161"/>
    <w:rsid w:val="00BB503F"/>
    <w:rsid w:val="00BD1D47"/>
    <w:rsid w:val="00C07B1B"/>
    <w:rsid w:val="00C10914"/>
    <w:rsid w:val="00C1327E"/>
    <w:rsid w:val="00C44F81"/>
    <w:rsid w:val="00C50F9B"/>
    <w:rsid w:val="00C50FF9"/>
    <w:rsid w:val="00C54D58"/>
    <w:rsid w:val="00C65846"/>
    <w:rsid w:val="00C67830"/>
    <w:rsid w:val="00C723BD"/>
    <w:rsid w:val="00C76817"/>
    <w:rsid w:val="00C76884"/>
    <w:rsid w:val="00C84B48"/>
    <w:rsid w:val="00CA3E8B"/>
    <w:rsid w:val="00CA4C31"/>
    <w:rsid w:val="00CC7A1B"/>
    <w:rsid w:val="00CD7EE8"/>
    <w:rsid w:val="00CE51C0"/>
    <w:rsid w:val="00CF0301"/>
    <w:rsid w:val="00CF093C"/>
    <w:rsid w:val="00CF167D"/>
    <w:rsid w:val="00CF7AFD"/>
    <w:rsid w:val="00D02F9D"/>
    <w:rsid w:val="00D047D6"/>
    <w:rsid w:val="00D32DF1"/>
    <w:rsid w:val="00D3786D"/>
    <w:rsid w:val="00D53CEE"/>
    <w:rsid w:val="00D54F98"/>
    <w:rsid w:val="00D610CD"/>
    <w:rsid w:val="00D81CCD"/>
    <w:rsid w:val="00D83579"/>
    <w:rsid w:val="00D8422E"/>
    <w:rsid w:val="00D9044D"/>
    <w:rsid w:val="00D946FE"/>
    <w:rsid w:val="00D952E8"/>
    <w:rsid w:val="00DA056E"/>
    <w:rsid w:val="00DB77EC"/>
    <w:rsid w:val="00DC5994"/>
    <w:rsid w:val="00DD64D4"/>
    <w:rsid w:val="00DD7321"/>
    <w:rsid w:val="00DE4D3E"/>
    <w:rsid w:val="00DE7696"/>
    <w:rsid w:val="00E0166D"/>
    <w:rsid w:val="00E064A9"/>
    <w:rsid w:val="00E1138B"/>
    <w:rsid w:val="00E129C6"/>
    <w:rsid w:val="00E32BCC"/>
    <w:rsid w:val="00E339D0"/>
    <w:rsid w:val="00E3706C"/>
    <w:rsid w:val="00E43AF0"/>
    <w:rsid w:val="00E61F44"/>
    <w:rsid w:val="00E758DF"/>
    <w:rsid w:val="00EB0F93"/>
    <w:rsid w:val="00EB357A"/>
    <w:rsid w:val="00EB7ED8"/>
    <w:rsid w:val="00EC4D27"/>
    <w:rsid w:val="00EC6E34"/>
    <w:rsid w:val="00EE3F9B"/>
    <w:rsid w:val="00EF0394"/>
    <w:rsid w:val="00F03A75"/>
    <w:rsid w:val="00F133E4"/>
    <w:rsid w:val="00F227D6"/>
    <w:rsid w:val="00F24FB2"/>
    <w:rsid w:val="00F34647"/>
    <w:rsid w:val="00F368D4"/>
    <w:rsid w:val="00F64272"/>
    <w:rsid w:val="00F7153F"/>
    <w:rsid w:val="00F74744"/>
    <w:rsid w:val="00F74E6C"/>
    <w:rsid w:val="00F752BD"/>
    <w:rsid w:val="00F92BD2"/>
    <w:rsid w:val="00F97553"/>
    <w:rsid w:val="00FB38BF"/>
    <w:rsid w:val="00FB7D87"/>
    <w:rsid w:val="00FC1E0F"/>
    <w:rsid w:val="00FD7B08"/>
    <w:rsid w:val="00FE7E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4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086D"/>
    <w:pPr>
      <w:tabs>
        <w:tab w:val="center" w:pos="4680"/>
        <w:tab w:val="right" w:pos="9360"/>
      </w:tabs>
      <w:spacing w:after="0" w:line="240" w:lineRule="auto"/>
    </w:pPr>
  </w:style>
  <w:style w:type="character" w:customStyle="1" w:styleId="HeaderChar">
    <w:name w:val="Header Char"/>
    <w:basedOn w:val="DefaultParagraphFont"/>
    <w:link w:val="Header"/>
    <w:locked/>
    <w:rsid w:val="004A086D"/>
    <w:rPr>
      <w:rFonts w:cs="Times New Roman"/>
    </w:rPr>
  </w:style>
  <w:style w:type="paragraph" w:styleId="Footer">
    <w:name w:val="footer"/>
    <w:basedOn w:val="Normal"/>
    <w:link w:val="FooterChar"/>
    <w:rsid w:val="004A086D"/>
    <w:pPr>
      <w:tabs>
        <w:tab w:val="center" w:pos="4680"/>
        <w:tab w:val="right" w:pos="9360"/>
      </w:tabs>
      <w:spacing w:after="0" w:line="240" w:lineRule="auto"/>
    </w:pPr>
  </w:style>
  <w:style w:type="character" w:customStyle="1" w:styleId="FooterChar">
    <w:name w:val="Footer Char"/>
    <w:basedOn w:val="DefaultParagraphFont"/>
    <w:link w:val="Footer"/>
    <w:locked/>
    <w:rsid w:val="004A086D"/>
    <w:rPr>
      <w:rFonts w:cs="Times New Roman"/>
    </w:rPr>
  </w:style>
  <w:style w:type="paragraph" w:styleId="ListParagraph">
    <w:name w:val="List Paragraph"/>
    <w:basedOn w:val="Normal"/>
    <w:qFormat/>
    <w:rsid w:val="00D81CCD"/>
    <w:pPr>
      <w:ind w:left="720"/>
      <w:contextualSpacing/>
    </w:pPr>
  </w:style>
  <w:style w:type="paragraph" w:styleId="BalloonText">
    <w:name w:val="Balloon Text"/>
    <w:basedOn w:val="Normal"/>
    <w:link w:val="BalloonTextChar"/>
    <w:rsid w:val="00513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513779"/>
    <w:rPr>
      <w:rFonts w:ascii="Tahoma" w:hAnsi="Tahoma" w:cs="Tahoma"/>
      <w:sz w:val="16"/>
      <w:szCs w:val="16"/>
    </w:rPr>
  </w:style>
  <w:style w:type="character" w:styleId="CommentReference">
    <w:name w:val="annotation reference"/>
    <w:basedOn w:val="DefaultParagraphFont"/>
    <w:rsid w:val="00581306"/>
    <w:rPr>
      <w:rFonts w:cs="Times New Roman"/>
      <w:sz w:val="16"/>
      <w:szCs w:val="16"/>
    </w:rPr>
  </w:style>
  <w:style w:type="paragraph" w:styleId="CommentText">
    <w:name w:val="annotation text"/>
    <w:basedOn w:val="Normal"/>
    <w:link w:val="CommentTextChar"/>
    <w:rsid w:val="00581306"/>
    <w:rPr>
      <w:sz w:val="20"/>
      <w:szCs w:val="20"/>
    </w:rPr>
  </w:style>
  <w:style w:type="character" w:customStyle="1" w:styleId="CommentTextChar">
    <w:name w:val="Comment Text Char"/>
    <w:basedOn w:val="DefaultParagraphFont"/>
    <w:link w:val="CommentText"/>
    <w:locked/>
    <w:rsid w:val="00581306"/>
    <w:rPr>
      <w:rFonts w:eastAsia="Times New Roman" w:cs="Times New Roman"/>
    </w:rPr>
  </w:style>
  <w:style w:type="paragraph" w:styleId="CommentSubject">
    <w:name w:val="annotation subject"/>
    <w:basedOn w:val="CommentText"/>
    <w:next w:val="CommentText"/>
    <w:link w:val="CommentSubjectChar"/>
    <w:rsid w:val="00581306"/>
    <w:rPr>
      <w:b/>
      <w:bCs/>
    </w:rPr>
  </w:style>
  <w:style w:type="character" w:customStyle="1" w:styleId="CommentSubjectChar">
    <w:name w:val="Comment Subject Char"/>
    <w:basedOn w:val="CommentTextChar"/>
    <w:link w:val="CommentSubject"/>
    <w:locked/>
    <w:rsid w:val="00581306"/>
    <w:rPr>
      <w:rFonts w:eastAsia="Times New Roman" w:cs="Times New Roman"/>
      <w:b/>
      <w:bCs/>
    </w:rPr>
  </w:style>
  <w:style w:type="paragraph" w:styleId="BodyText">
    <w:name w:val="Body Text"/>
    <w:basedOn w:val="Normal"/>
    <w:link w:val="BodyTextChar"/>
    <w:rsid w:val="0033673D"/>
    <w:pPr>
      <w:widowControl w:val="0"/>
      <w:tabs>
        <w:tab w:val="left" w:pos="0"/>
      </w:tabs>
      <w:suppressAutoHyphens/>
      <w:spacing w:after="0" w:line="480" w:lineRule="auto"/>
      <w:jc w:val="both"/>
    </w:pPr>
    <w:rPr>
      <w:rFonts w:ascii="Times New Roman" w:eastAsia="Times New Roman" w:hAnsi="Times New Roman"/>
      <w:snapToGrid w:val="0"/>
      <w:spacing w:val="-2"/>
      <w:sz w:val="24"/>
      <w:szCs w:val="20"/>
    </w:rPr>
  </w:style>
  <w:style w:type="character" w:customStyle="1" w:styleId="BodyTextChar">
    <w:name w:val="Body Text Char"/>
    <w:basedOn w:val="DefaultParagraphFont"/>
    <w:link w:val="BodyText"/>
    <w:rsid w:val="0033673D"/>
    <w:rPr>
      <w:rFonts w:ascii="Times New Roman" w:eastAsia="Times New Roman" w:hAnsi="Times New Roman"/>
      <w:snapToGrid w:val="0"/>
      <w:spacing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44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086D"/>
    <w:pPr>
      <w:tabs>
        <w:tab w:val="center" w:pos="4680"/>
        <w:tab w:val="right" w:pos="9360"/>
      </w:tabs>
      <w:spacing w:after="0" w:line="240" w:lineRule="auto"/>
    </w:pPr>
  </w:style>
  <w:style w:type="character" w:customStyle="1" w:styleId="HeaderChar">
    <w:name w:val="Header Char"/>
    <w:basedOn w:val="DefaultParagraphFont"/>
    <w:link w:val="Header"/>
    <w:locked/>
    <w:rsid w:val="004A086D"/>
    <w:rPr>
      <w:rFonts w:cs="Times New Roman"/>
    </w:rPr>
  </w:style>
  <w:style w:type="paragraph" w:styleId="Footer">
    <w:name w:val="footer"/>
    <w:basedOn w:val="Normal"/>
    <w:link w:val="FooterChar"/>
    <w:rsid w:val="004A086D"/>
    <w:pPr>
      <w:tabs>
        <w:tab w:val="center" w:pos="4680"/>
        <w:tab w:val="right" w:pos="9360"/>
      </w:tabs>
      <w:spacing w:after="0" w:line="240" w:lineRule="auto"/>
    </w:pPr>
  </w:style>
  <w:style w:type="character" w:customStyle="1" w:styleId="FooterChar">
    <w:name w:val="Footer Char"/>
    <w:basedOn w:val="DefaultParagraphFont"/>
    <w:link w:val="Footer"/>
    <w:locked/>
    <w:rsid w:val="004A086D"/>
    <w:rPr>
      <w:rFonts w:cs="Times New Roman"/>
    </w:rPr>
  </w:style>
  <w:style w:type="paragraph" w:styleId="ListParagraph">
    <w:name w:val="List Paragraph"/>
    <w:basedOn w:val="Normal"/>
    <w:qFormat/>
    <w:rsid w:val="00D81CCD"/>
    <w:pPr>
      <w:ind w:left="720"/>
      <w:contextualSpacing/>
    </w:pPr>
  </w:style>
  <w:style w:type="paragraph" w:styleId="BalloonText">
    <w:name w:val="Balloon Text"/>
    <w:basedOn w:val="Normal"/>
    <w:link w:val="BalloonTextChar"/>
    <w:rsid w:val="00513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513779"/>
    <w:rPr>
      <w:rFonts w:ascii="Tahoma" w:hAnsi="Tahoma" w:cs="Tahoma"/>
      <w:sz w:val="16"/>
      <w:szCs w:val="16"/>
    </w:rPr>
  </w:style>
  <w:style w:type="character" w:styleId="CommentReference">
    <w:name w:val="annotation reference"/>
    <w:basedOn w:val="DefaultParagraphFont"/>
    <w:rsid w:val="00581306"/>
    <w:rPr>
      <w:rFonts w:cs="Times New Roman"/>
      <w:sz w:val="16"/>
      <w:szCs w:val="16"/>
    </w:rPr>
  </w:style>
  <w:style w:type="paragraph" w:styleId="CommentText">
    <w:name w:val="annotation text"/>
    <w:basedOn w:val="Normal"/>
    <w:link w:val="CommentTextChar"/>
    <w:rsid w:val="00581306"/>
    <w:rPr>
      <w:sz w:val="20"/>
      <w:szCs w:val="20"/>
    </w:rPr>
  </w:style>
  <w:style w:type="character" w:customStyle="1" w:styleId="CommentTextChar">
    <w:name w:val="Comment Text Char"/>
    <w:basedOn w:val="DefaultParagraphFont"/>
    <w:link w:val="CommentText"/>
    <w:locked/>
    <w:rsid w:val="00581306"/>
    <w:rPr>
      <w:rFonts w:eastAsia="Times New Roman" w:cs="Times New Roman"/>
    </w:rPr>
  </w:style>
  <w:style w:type="paragraph" w:styleId="CommentSubject">
    <w:name w:val="annotation subject"/>
    <w:basedOn w:val="CommentText"/>
    <w:next w:val="CommentText"/>
    <w:link w:val="CommentSubjectChar"/>
    <w:rsid w:val="00581306"/>
    <w:rPr>
      <w:b/>
      <w:bCs/>
    </w:rPr>
  </w:style>
  <w:style w:type="character" w:customStyle="1" w:styleId="CommentSubjectChar">
    <w:name w:val="Comment Subject Char"/>
    <w:basedOn w:val="CommentTextChar"/>
    <w:link w:val="CommentSubject"/>
    <w:locked/>
    <w:rsid w:val="00581306"/>
    <w:rPr>
      <w:rFonts w:eastAsia="Times New Roman" w:cs="Times New Roman"/>
      <w:b/>
      <w:bCs/>
    </w:rPr>
  </w:style>
  <w:style w:type="paragraph" w:styleId="BodyText">
    <w:name w:val="Body Text"/>
    <w:basedOn w:val="Normal"/>
    <w:link w:val="BodyTextChar"/>
    <w:rsid w:val="0033673D"/>
    <w:pPr>
      <w:widowControl w:val="0"/>
      <w:tabs>
        <w:tab w:val="left" w:pos="0"/>
      </w:tabs>
      <w:suppressAutoHyphens/>
      <w:spacing w:after="0" w:line="480" w:lineRule="auto"/>
      <w:jc w:val="both"/>
    </w:pPr>
    <w:rPr>
      <w:rFonts w:ascii="Times New Roman" w:eastAsia="Times New Roman" w:hAnsi="Times New Roman"/>
      <w:snapToGrid w:val="0"/>
      <w:spacing w:val="-2"/>
      <w:sz w:val="24"/>
      <w:szCs w:val="20"/>
    </w:rPr>
  </w:style>
  <w:style w:type="character" w:customStyle="1" w:styleId="BodyTextChar">
    <w:name w:val="Body Text Char"/>
    <w:basedOn w:val="DefaultParagraphFont"/>
    <w:link w:val="BodyText"/>
    <w:rsid w:val="0033673D"/>
    <w:rPr>
      <w:rFonts w:ascii="Times New Roman" w:eastAsia="Times New Roman" w:hAnsi="Times New Roman"/>
      <w:snapToGrid w:val="0"/>
      <w:spacing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7D7F4-961C-4371-80EC-0C8D768E0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41</Pages>
  <Words>10240</Words>
  <Characters>58370</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IN THE CIRCUIT COURT OF THE</vt:lpstr>
    </vt:vector>
  </TitlesOfParts>
  <Company>Microsoft</Company>
  <LinksUpToDate>false</LinksUpToDate>
  <CharactersWithSpaces>68474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CIRCUIT COURT OF THE</dc:title>
  <dc:creator>Nicole Tomlin</dc:creator>
  <cp:lastModifiedBy>james</cp:lastModifiedBy>
  <cp:revision>2</cp:revision>
  <cp:lastPrinted>2012-03-15T20:07:00Z</cp:lastPrinted>
  <dcterms:created xsi:type="dcterms:W3CDTF">2012-04-04T14:14:00Z</dcterms:created>
  <dcterms:modified xsi:type="dcterms:W3CDTF">2012-04-04T14:14:00Z</dcterms:modified>
</cp:coreProperties>
</file>